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A4BEA3" w14:textId="6CE8FA3E" w:rsidR="0082118B" w:rsidRPr="009E61B3" w:rsidRDefault="00500360" w:rsidP="00005B82">
      <w:pPr>
        <w:jc w:val="both"/>
        <w:rPr>
          <w:rFonts w:ascii="Helvetica" w:hAnsi="Helvetica"/>
          <w:b/>
          <w:bCs/>
          <w:color w:val="2F5496" w:themeColor="accent1" w:themeShade="BF"/>
        </w:rPr>
      </w:pPr>
      <w:r w:rsidRPr="009E61B3">
        <w:rPr>
          <w:rFonts w:ascii="Helvetica" w:hAnsi="Helvetica"/>
          <w:b/>
          <w:bCs/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D511F0" wp14:editId="64B9E1D6">
                <wp:simplePos x="0" y="0"/>
                <wp:positionH relativeFrom="column">
                  <wp:posOffset>1269432</wp:posOffset>
                </wp:positionH>
                <wp:positionV relativeFrom="paragraph">
                  <wp:posOffset>273685</wp:posOffset>
                </wp:positionV>
                <wp:extent cx="3583093" cy="2634018"/>
                <wp:effectExtent l="0" t="0" r="0" b="0"/>
                <wp:wrapNone/>
                <wp:docPr id="999910253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3093" cy="26340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C4B89E" w14:textId="77777777" w:rsidR="00500360" w:rsidRPr="009E61B3" w:rsidRDefault="00500360" w:rsidP="003B0BA8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</w:p>
                          <w:p w14:paraId="2CEB3AC0" w14:textId="77777777" w:rsidR="00500360" w:rsidRPr="009E61B3" w:rsidRDefault="00500360" w:rsidP="003B0BA8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9E61B3">
                              <w:rPr>
                                <w:rFonts w:ascii="Garamond" w:hAnsi="Garamond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Journée étude du 10 juin 2024</w:t>
                            </w:r>
                          </w:p>
                          <w:p w14:paraId="573997D0" w14:textId="77777777" w:rsidR="00500360" w:rsidRPr="009E61B3" w:rsidRDefault="00500360" w:rsidP="003B0BA8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9E61B3">
                              <w:rPr>
                                <w:rFonts w:ascii="Garamond" w:hAnsi="Garamond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« Expérimenter la mer »</w:t>
                            </w:r>
                          </w:p>
                          <w:p w14:paraId="5781EC04" w14:textId="77777777" w:rsidR="00500360" w:rsidRPr="009E61B3" w:rsidRDefault="00500360" w:rsidP="003B0BA8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</w:p>
                          <w:p w14:paraId="2E482D0C" w14:textId="77777777" w:rsidR="00500360" w:rsidRPr="009E61B3" w:rsidRDefault="00500360" w:rsidP="003B0BA8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9E61B3">
                              <w:rPr>
                                <w:rFonts w:ascii="Garamond" w:hAnsi="Garamond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Université Aix Marseille</w:t>
                            </w:r>
                          </w:p>
                          <w:p w14:paraId="21F4E5CD" w14:textId="77777777" w:rsidR="00500360" w:rsidRPr="009E61B3" w:rsidRDefault="00500360" w:rsidP="003B0BA8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9E61B3">
                              <w:rPr>
                                <w:rFonts w:ascii="Garamond" w:hAnsi="Garamond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IMSIC/GRIPIC</w:t>
                            </w:r>
                          </w:p>
                          <w:p w14:paraId="4B20A50A" w14:textId="77777777" w:rsidR="00500360" w:rsidRPr="009E61B3" w:rsidRDefault="00500360" w:rsidP="003B0BA8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9E61B3">
                              <w:rPr>
                                <w:rFonts w:ascii="Garamond" w:hAnsi="Garamond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Instituts des Océans AMU/SU</w:t>
                            </w:r>
                          </w:p>
                          <w:p w14:paraId="50C7F035" w14:textId="77777777" w:rsidR="00CF1B0A" w:rsidRPr="009E61B3" w:rsidRDefault="00CF1B0A" w:rsidP="003B0BA8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</w:p>
                          <w:p w14:paraId="3E6859FB" w14:textId="2F6C5E1A" w:rsidR="00500360" w:rsidRPr="009E61B3" w:rsidRDefault="00500360" w:rsidP="003B0BA8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9E61B3">
                              <w:rPr>
                                <w:rFonts w:ascii="Garamond" w:hAnsi="Garamond"/>
                                <w:b/>
                                <w:bCs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Lieu</w:t>
                            </w:r>
                            <w:r w:rsidR="00EB0C0E" w:rsidRPr="009E61B3">
                              <w:rPr>
                                <w:rFonts w:ascii="Garamond" w:hAnsi="Garamond"/>
                                <w:b/>
                                <w:bCs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x</w:t>
                            </w:r>
                            <w:r w:rsidRPr="009E61B3">
                              <w:rPr>
                                <w:rFonts w:ascii="Garamond" w:hAnsi="Garamond"/>
                                <w:b/>
                                <w:bCs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 : EJCAM</w:t>
                            </w:r>
                            <w:r w:rsidR="00EB0C0E" w:rsidRPr="009E61B3">
                              <w:rPr>
                                <w:rFonts w:ascii="Garamond" w:hAnsi="Garamond"/>
                                <w:b/>
                                <w:bCs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br/>
                            </w:r>
                            <w:r w:rsidRPr="009E61B3">
                              <w:rPr>
                                <w:rFonts w:ascii="Garamond" w:hAnsi="Garamond"/>
                                <w:b/>
                                <w:bCs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21 rue Virgile Marron 13005 Marseille</w:t>
                            </w:r>
                            <w:r w:rsidR="00EB0C0E" w:rsidRPr="009E61B3">
                              <w:rPr>
                                <w:rFonts w:ascii="Garamond" w:hAnsi="Garamond"/>
                                <w:b/>
                                <w:bCs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B0C0E" w:rsidRPr="009E61B3">
                              <w:rPr>
                                <w:rFonts w:ascii="Garamond" w:hAnsi="Garamond"/>
                                <w:b/>
                                <w:bCs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br/>
                              <w:t>Station biologique et marine d’</w:t>
                            </w:r>
                            <w:proofErr w:type="spellStart"/>
                            <w:r w:rsidR="00EB0C0E" w:rsidRPr="009E61B3">
                              <w:rPr>
                                <w:rFonts w:ascii="Garamond" w:hAnsi="Garamond"/>
                                <w:b/>
                                <w:bCs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Endoume</w:t>
                            </w:r>
                            <w:proofErr w:type="spellEnd"/>
                          </w:p>
                          <w:p w14:paraId="4450DADC" w14:textId="77777777" w:rsidR="00500360" w:rsidRPr="00CF1B0A" w:rsidRDefault="00500360" w:rsidP="003B0BA8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D511F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99.95pt;margin-top:21.55pt;width:282.15pt;height:20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" fillcolor="white [3212]" stroked="f" strokeweight=".5pt">
                <v:textbox>
                  <w:txbxContent>
                    <w:p w14:paraId="03C4B89E" w14:textId="77777777" w:rsidR="00500360" w:rsidRPr="009E61B3" w:rsidRDefault="00500360" w:rsidP="003B0BA8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</w:pPr>
                    </w:p>
                    <w:p w14:paraId="2CEB3AC0" w14:textId="77777777" w:rsidR="00500360" w:rsidRPr="009E61B3" w:rsidRDefault="00500360" w:rsidP="003B0BA8">
                      <w:pPr>
                        <w:jc w:val="center"/>
                        <w:rPr>
                          <w:rFonts w:ascii="Garamond" w:hAnsi="Garamond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9E61B3">
                        <w:rPr>
                          <w:rFonts w:ascii="Garamond" w:hAnsi="Garamond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Journée étude du 10 juin 2024</w:t>
                      </w:r>
                    </w:p>
                    <w:p w14:paraId="573997D0" w14:textId="77777777" w:rsidR="00500360" w:rsidRPr="009E61B3" w:rsidRDefault="00500360" w:rsidP="003B0BA8">
                      <w:pPr>
                        <w:jc w:val="center"/>
                        <w:rPr>
                          <w:rFonts w:ascii="Garamond" w:hAnsi="Garamond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9E61B3">
                        <w:rPr>
                          <w:rFonts w:ascii="Garamond" w:hAnsi="Garamond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« Expérimenter la mer »</w:t>
                      </w:r>
                    </w:p>
                    <w:p w14:paraId="5781EC04" w14:textId="77777777" w:rsidR="00500360" w:rsidRPr="009E61B3" w:rsidRDefault="00500360" w:rsidP="003B0BA8">
                      <w:pPr>
                        <w:jc w:val="center"/>
                        <w:rPr>
                          <w:rFonts w:ascii="Garamond" w:hAnsi="Garamond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</w:pPr>
                    </w:p>
                    <w:p w14:paraId="2E482D0C" w14:textId="77777777" w:rsidR="00500360" w:rsidRPr="009E61B3" w:rsidRDefault="00500360" w:rsidP="003B0BA8">
                      <w:pPr>
                        <w:jc w:val="center"/>
                        <w:rPr>
                          <w:rFonts w:ascii="Garamond" w:hAnsi="Garamond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9E61B3">
                        <w:rPr>
                          <w:rFonts w:ascii="Garamond" w:hAnsi="Garamond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Université Aix Marseille</w:t>
                      </w:r>
                    </w:p>
                    <w:p w14:paraId="21F4E5CD" w14:textId="77777777" w:rsidR="00500360" w:rsidRPr="009E61B3" w:rsidRDefault="00500360" w:rsidP="003B0BA8">
                      <w:pPr>
                        <w:jc w:val="center"/>
                        <w:rPr>
                          <w:rFonts w:ascii="Garamond" w:hAnsi="Garamond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9E61B3">
                        <w:rPr>
                          <w:rFonts w:ascii="Garamond" w:hAnsi="Garamond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IMSIC/GRIPIC</w:t>
                      </w:r>
                    </w:p>
                    <w:p w14:paraId="4B20A50A" w14:textId="77777777" w:rsidR="00500360" w:rsidRPr="009E61B3" w:rsidRDefault="00500360" w:rsidP="003B0BA8">
                      <w:pPr>
                        <w:jc w:val="center"/>
                        <w:rPr>
                          <w:rFonts w:ascii="Garamond" w:hAnsi="Garamond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9E61B3">
                        <w:rPr>
                          <w:rFonts w:ascii="Garamond" w:hAnsi="Garamond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Instituts des Océans AMU/SU</w:t>
                      </w:r>
                    </w:p>
                    <w:p w14:paraId="50C7F035" w14:textId="77777777" w:rsidR="00CF1B0A" w:rsidRPr="009E61B3" w:rsidRDefault="00CF1B0A" w:rsidP="003B0BA8">
                      <w:pPr>
                        <w:jc w:val="center"/>
                        <w:rPr>
                          <w:rFonts w:ascii="Garamond" w:hAnsi="Garamond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</w:pPr>
                    </w:p>
                    <w:p w14:paraId="3E6859FB" w14:textId="2F6C5E1A" w:rsidR="00500360" w:rsidRPr="009E61B3" w:rsidRDefault="00500360" w:rsidP="003B0BA8">
                      <w:pPr>
                        <w:jc w:val="center"/>
                        <w:rPr>
                          <w:rFonts w:ascii="Garamond" w:hAnsi="Garamond"/>
                          <w:b/>
                          <w:bCs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9E61B3">
                        <w:rPr>
                          <w:rFonts w:ascii="Garamond" w:hAnsi="Garamond"/>
                          <w:b/>
                          <w:bCs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Lieu</w:t>
                      </w:r>
                      <w:r w:rsidR="00EB0C0E" w:rsidRPr="009E61B3">
                        <w:rPr>
                          <w:rFonts w:ascii="Garamond" w:hAnsi="Garamond"/>
                          <w:b/>
                          <w:bCs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x</w:t>
                      </w:r>
                      <w:r w:rsidRPr="009E61B3">
                        <w:rPr>
                          <w:rFonts w:ascii="Garamond" w:hAnsi="Garamond"/>
                          <w:b/>
                          <w:bCs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 : EJCAM</w:t>
                      </w:r>
                      <w:r w:rsidR="00EB0C0E" w:rsidRPr="009E61B3">
                        <w:rPr>
                          <w:rFonts w:ascii="Garamond" w:hAnsi="Garamond"/>
                          <w:b/>
                          <w:bCs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br/>
                      </w:r>
                      <w:r w:rsidRPr="009E61B3">
                        <w:rPr>
                          <w:rFonts w:ascii="Garamond" w:hAnsi="Garamond"/>
                          <w:b/>
                          <w:bCs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21 rue Virgile Marron 13005 Marseille</w:t>
                      </w:r>
                      <w:r w:rsidR="00EB0C0E" w:rsidRPr="009E61B3">
                        <w:rPr>
                          <w:rFonts w:ascii="Garamond" w:hAnsi="Garamond"/>
                          <w:b/>
                          <w:bCs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 w:rsidR="00EB0C0E" w:rsidRPr="009E61B3">
                        <w:rPr>
                          <w:rFonts w:ascii="Garamond" w:hAnsi="Garamond"/>
                          <w:b/>
                          <w:bCs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br/>
                        <w:t>Station biologique et marine d’</w:t>
                      </w:r>
                      <w:proofErr w:type="spellStart"/>
                      <w:r w:rsidR="00EB0C0E" w:rsidRPr="009E61B3">
                        <w:rPr>
                          <w:rFonts w:ascii="Garamond" w:hAnsi="Garamond"/>
                          <w:b/>
                          <w:bCs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Endoume</w:t>
                      </w:r>
                      <w:proofErr w:type="spellEnd"/>
                    </w:p>
                    <w:p w14:paraId="4450DADC" w14:textId="77777777" w:rsidR="00500360" w:rsidRPr="00CF1B0A" w:rsidRDefault="00500360" w:rsidP="003B0BA8">
                      <w:pPr>
                        <w:jc w:val="center"/>
                        <w:rPr>
                          <w:rFonts w:ascii="Garamond" w:hAnsi="Garamond"/>
                          <w:b/>
                          <w:bCs/>
                          <w:color w:val="0070C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E61B3">
        <w:rPr>
          <w:rFonts w:ascii="Helvetica" w:hAnsi="Helvetica"/>
          <w:b/>
          <w:bCs/>
          <w:noProof/>
          <w:color w:val="2F5496" w:themeColor="accent1" w:themeShade="BF"/>
        </w:rPr>
        <w:drawing>
          <wp:inline distT="0" distB="0" distL="0" distR="0" wp14:anchorId="307E6B01" wp14:editId="740B2338">
            <wp:extent cx="5778500" cy="8077200"/>
            <wp:effectExtent l="0" t="0" r="0" b="0"/>
            <wp:docPr id="1353384093" name="Image 1" descr="Une image contenant eau, plein air, nature, pays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384093" name="Image 1" descr="Une image contenant eau, plein air, nature, paysag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9BD5D" w14:textId="35C542EF" w:rsidR="008E4DFA" w:rsidRPr="009E61B3" w:rsidRDefault="008E4DFA" w:rsidP="00005B82">
      <w:pPr>
        <w:jc w:val="both"/>
        <w:rPr>
          <w:rFonts w:ascii="Helvetica" w:hAnsi="Helvetica"/>
          <w:b/>
          <w:bCs/>
          <w:color w:val="2F5496" w:themeColor="accent1" w:themeShade="BF"/>
        </w:rPr>
      </w:pPr>
    </w:p>
    <w:p w14:paraId="2DFEDE7A" w14:textId="4453BF08" w:rsidR="0082118B" w:rsidRPr="009E61B3" w:rsidRDefault="00A42307" w:rsidP="00005B82">
      <w:pPr>
        <w:jc w:val="both"/>
        <w:rPr>
          <w:rFonts w:ascii="Helvetica" w:hAnsi="Helvetica"/>
          <w:b/>
          <w:bCs/>
          <w:color w:val="2F5496" w:themeColor="accent1" w:themeShade="BF"/>
        </w:rPr>
      </w:pPr>
      <w:r w:rsidRPr="009E61B3">
        <w:rPr>
          <w:rFonts w:ascii="Helvetica" w:hAnsi="Helvetica"/>
          <w:b/>
          <w:bCs/>
          <w:noProof/>
          <w:color w:val="4472C4" w:themeColor="accent1"/>
        </w:rPr>
        <w:drawing>
          <wp:inline distT="0" distB="0" distL="0" distR="0" wp14:anchorId="1DBF863F" wp14:editId="7582C3B9">
            <wp:extent cx="741495" cy="339866"/>
            <wp:effectExtent l="0" t="0" r="0" b="3175"/>
            <wp:docPr id="1336318051" name="Image 1336318051" descr="Une image contenant texte, Police, capture d’écran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241419" name="Image 3" descr="Une image contenant texte, Police, capture d’écran, logo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093" cy="35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61B3">
        <w:rPr>
          <w:rFonts w:ascii="Helvetica" w:hAnsi="Helvetica"/>
          <w:b/>
          <w:bCs/>
          <w:color w:val="2F5496" w:themeColor="accent1" w:themeShade="BF"/>
        </w:rPr>
        <w:tab/>
      </w:r>
      <w:r w:rsidRPr="009E61B3">
        <w:rPr>
          <w:rFonts w:ascii="Consolas" w:eastAsia="Consolas" w:hAnsi="Consolas" w:cs="Consolas"/>
          <w:noProof/>
          <w:color w:val="000000"/>
        </w:rPr>
        <w:drawing>
          <wp:inline distT="19050" distB="19050" distL="19050" distR="19050" wp14:anchorId="5BD4701E" wp14:editId="79038489">
            <wp:extent cx="561200" cy="339090"/>
            <wp:effectExtent l="0" t="0" r="0" b="3810"/>
            <wp:docPr id="818759054" name="Image 8187590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691" cy="3532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BD3EC4" w14:textId="77777777" w:rsidR="008E4DFA" w:rsidRPr="009E61B3" w:rsidRDefault="008E4DFA" w:rsidP="00005B82">
      <w:pPr>
        <w:jc w:val="both"/>
        <w:rPr>
          <w:rFonts w:ascii="Helvetica" w:hAnsi="Helvetica"/>
          <w:b/>
          <w:bCs/>
          <w:color w:val="2F5496" w:themeColor="accent1" w:themeShade="BF"/>
        </w:rPr>
      </w:pPr>
      <w:r w:rsidRPr="009E61B3">
        <w:rPr>
          <w:rFonts w:ascii="Helvetica" w:hAnsi="Helvetica"/>
          <w:b/>
          <w:bCs/>
          <w:color w:val="2F5496" w:themeColor="accent1" w:themeShade="BF"/>
        </w:rPr>
        <w:br w:type="page"/>
      </w:r>
    </w:p>
    <w:p w14:paraId="6F217A83" w14:textId="3828F93A" w:rsidR="00BF1A77" w:rsidRPr="009E61B3" w:rsidRDefault="008E4DFA" w:rsidP="00E82BE4">
      <w:pPr>
        <w:jc w:val="center"/>
        <w:rPr>
          <w:rFonts w:ascii="Garamond" w:hAnsi="Garamond"/>
          <w:b/>
          <w:bCs/>
          <w:color w:val="2F5496" w:themeColor="accent1" w:themeShade="BF"/>
        </w:rPr>
      </w:pPr>
      <w:r w:rsidRPr="009E61B3">
        <w:rPr>
          <w:rFonts w:ascii="Garamond" w:hAnsi="Garamond"/>
          <w:b/>
          <w:bCs/>
          <w:color w:val="2F5496" w:themeColor="accent1" w:themeShade="BF"/>
        </w:rPr>
        <w:lastRenderedPageBreak/>
        <w:t>Pr</w:t>
      </w:r>
      <w:r w:rsidR="00BF1A77" w:rsidRPr="009E61B3">
        <w:rPr>
          <w:rFonts w:ascii="Garamond" w:hAnsi="Garamond"/>
          <w:b/>
          <w:bCs/>
          <w:color w:val="2F5496" w:themeColor="accent1" w:themeShade="BF"/>
        </w:rPr>
        <w:t>o</w:t>
      </w:r>
      <w:r w:rsidRPr="009E61B3">
        <w:rPr>
          <w:rFonts w:ascii="Garamond" w:hAnsi="Garamond"/>
          <w:b/>
          <w:bCs/>
          <w:color w:val="2F5496" w:themeColor="accent1" w:themeShade="BF"/>
        </w:rPr>
        <w:t>gramme</w:t>
      </w:r>
    </w:p>
    <w:p w14:paraId="2721C997" w14:textId="77777777" w:rsidR="008E4DFA" w:rsidRPr="009E61B3" w:rsidRDefault="008E4DFA" w:rsidP="00E82BE4">
      <w:pPr>
        <w:jc w:val="both"/>
        <w:rPr>
          <w:rFonts w:ascii="Garamond" w:hAnsi="Garamond"/>
          <w:b/>
          <w:bCs/>
          <w:color w:val="2F5496" w:themeColor="accent1" w:themeShade="BF"/>
        </w:rPr>
      </w:pPr>
    </w:p>
    <w:p w14:paraId="5CF7D9B5" w14:textId="478732E1" w:rsidR="00BF1A77" w:rsidRPr="009E61B3" w:rsidRDefault="00A932EE" w:rsidP="00E82BE4">
      <w:pPr>
        <w:jc w:val="both"/>
        <w:rPr>
          <w:rFonts w:ascii="Garamond" w:hAnsi="Garamond"/>
          <w:b/>
          <w:bCs/>
          <w:color w:val="2F5496" w:themeColor="accent1" w:themeShade="BF"/>
        </w:rPr>
      </w:pPr>
      <w:r w:rsidRPr="009E61B3">
        <w:rPr>
          <w:rFonts w:ascii="Garamond" w:hAnsi="Garamond"/>
          <w:b/>
          <w:bCs/>
          <w:color w:val="2F5496" w:themeColor="accent1" w:themeShade="BF"/>
        </w:rPr>
        <w:t>9.00-09.</w:t>
      </w:r>
      <w:r w:rsidR="00BF1BC3" w:rsidRPr="009E61B3">
        <w:rPr>
          <w:rFonts w:ascii="Garamond" w:hAnsi="Garamond"/>
          <w:b/>
          <w:bCs/>
          <w:color w:val="2F5496" w:themeColor="accent1" w:themeShade="BF"/>
        </w:rPr>
        <w:t>15</w:t>
      </w:r>
      <w:r w:rsidRPr="009E61B3">
        <w:rPr>
          <w:rFonts w:ascii="Garamond" w:hAnsi="Garamond"/>
          <w:b/>
          <w:bCs/>
          <w:color w:val="2F5496" w:themeColor="accent1" w:themeShade="BF"/>
        </w:rPr>
        <w:t xml:space="preserve"> : </w:t>
      </w:r>
      <w:r w:rsidR="00BF1A77" w:rsidRPr="009E61B3">
        <w:rPr>
          <w:rFonts w:ascii="Garamond" w:hAnsi="Garamond"/>
          <w:b/>
          <w:bCs/>
          <w:color w:val="2F5496" w:themeColor="accent1" w:themeShade="BF"/>
        </w:rPr>
        <w:t>Introduction de la journée </w:t>
      </w:r>
    </w:p>
    <w:p w14:paraId="35BBCE73" w14:textId="77777777" w:rsidR="00A42307" w:rsidRPr="009E61B3" w:rsidRDefault="00A42307" w:rsidP="00E82BE4">
      <w:pPr>
        <w:jc w:val="both"/>
        <w:rPr>
          <w:rFonts w:ascii="Garamond" w:hAnsi="Garamond"/>
          <w:b/>
          <w:bCs/>
          <w:color w:val="2F5496" w:themeColor="accent1" w:themeShade="BF"/>
        </w:rPr>
      </w:pPr>
    </w:p>
    <w:p w14:paraId="42A5F295" w14:textId="48050060" w:rsidR="00BF1A77" w:rsidRPr="009E61B3" w:rsidRDefault="00BF1A77" w:rsidP="009E61B3">
      <w:pPr>
        <w:spacing w:after="120"/>
        <w:ind w:left="709"/>
        <w:jc w:val="both"/>
        <w:rPr>
          <w:rFonts w:ascii="Garamond" w:hAnsi="Garamond"/>
          <w:color w:val="2F5496" w:themeColor="accent1" w:themeShade="BF"/>
        </w:rPr>
      </w:pPr>
      <w:r w:rsidRPr="009E61B3">
        <w:rPr>
          <w:rFonts w:ascii="Garamond" w:hAnsi="Garamond"/>
          <w:color w:val="2F5496" w:themeColor="accent1" w:themeShade="BF"/>
        </w:rPr>
        <w:t>Céline Pascual-</w:t>
      </w:r>
      <w:proofErr w:type="spellStart"/>
      <w:r w:rsidRPr="009E61B3">
        <w:rPr>
          <w:rFonts w:ascii="Garamond" w:hAnsi="Garamond"/>
          <w:color w:val="2F5496" w:themeColor="accent1" w:themeShade="BF"/>
        </w:rPr>
        <w:t>Es</w:t>
      </w:r>
      <w:r w:rsidR="00EC6926" w:rsidRPr="009E61B3">
        <w:rPr>
          <w:rFonts w:ascii="Garamond" w:hAnsi="Garamond"/>
          <w:color w:val="2F5496" w:themeColor="accent1" w:themeShade="BF"/>
        </w:rPr>
        <w:t>p</w:t>
      </w:r>
      <w:r w:rsidRPr="009E61B3">
        <w:rPr>
          <w:rFonts w:ascii="Garamond" w:hAnsi="Garamond"/>
          <w:color w:val="2F5496" w:themeColor="accent1" w:themeShade="BF"/>
        </w:rPr>
        <w:t>uny</w:t>
      </w:r>
      <w:proofErr w:type="spellEnd"/>
      <w:r w:rsidRPr="009E61B3">
        <w:rPr>
          <w:rFonts w:ascii="Garamond" w:hAnsi="Garamond"/>
          <w:color w:val="2F5496" w:themeColor="accent1" w:themeShade="BF"/>
        </w:rPr>
        <w:t>, PR</w:t>
      </w:r>
      <w:r w:rsidR="00005B82" w:rsidRPr="009E61B3">
        <w:rPr>
          <w:rFonts w:ascii="Garamond" w:hAnsi="Garamond"/>
          <w:color w:val="2F5496" w:themeColor="accent1" w:themeShade="BF"/>
        </w:rPr>
        <w:t>,</w:t>
      </w:r>
      <w:r w:rsidRPr="009E61B3">
        <w:rPr>
          <w:rFonts w:ascii="Garamond" w:hAnsi="Garamond"/>
          <w:color w:val="2F5496" w:themeColor="accent1" w:themeShade="BF"/>
        </w:rPr>
        <w:t xml:space="preserve"> Université Aix-Marseille</w:t>
      </w:r>
      <w:r w:rsidR="00523D0B" w:rsidRPr="009E61B3">
        <w:rPr>
          <w:rFonts w:ascii="Garamond" w:hAnsi="Garamond"/>
          <w:color w:val="2F5496" w:themeColor="accent1" w:themeShade="BF"/>
        </w:rPr>
        <w:t>, IMSIC</w:t>
      </w:r>
    </w:p>
    <w:p w14:paraId="73580C20" w14:textId="375A0330" w:rsidR="00BF1A77" w:rsidRPr="009E61B3" w:rsidRDefault="00BF1A77" w:rsidP="009E61B3">
      <w:pPr>
        <w:spacing w:after="120"/>
        <w:ind w:left="709"/>
        <w:jc w:val="both"/>
        <w:rPr>
          <w:rFonts w:ascii="Garamond" w:hAnsi="Garamond"/>
          <w:color w:val="2F5496" w:themeColor="accent1" w:themeShade="BF"/>
        </w:rPr>
      </w:pPr>
      <w:r w:rsidRPr="009E61B3">
        <w:rPr>
          <w:rFonts w:ascii="Garamond" w:hAnsi="Garamond"/>
          <w:color w:val="2F5496" w:themeColor="accent1" w:themeShade="BF"/>
        </w:rPr>
        <w:t xml:space="preserve">Anne </w:t>
      </w:r>
      <w:proofErr w:type="spellStart"/>
      <w:r w:rsidRPr="009E61B3">
        <w:rPr>
          <w:rFonts w:ascii="Garamond" w:hAnsi="Garamond"/>
          <w:color w:val="2F5496" w:themeColor="accent1" w:themeShade="BF"/>
        </w:rPr>
        <w:t>Gagnebien</w:t>
      </w:r>
      <w:proofErr w:type="spellEnd"/>
      <w:r w:rsidRPr="009E61B3">
        <w:rPr>
          <w:rFonts w:ascii="Garamond" w:hAnsi="Garamond"/>
          <w:color w:val="2F5496" w:themeColor="accent1" w:themeShade="BF"/>
        </w:rPr>
        <w:t>, MCF</w:t>
      </w:r>
      <w:r w:rsidR="00005B82" w:rsidRPr="009E61B3">
        <w:rPr>
          <w:rFonts w:ascii="Garamond" w:hAnsi="Garamond"/>
          <w:color w:val="2F5496" w:themeColor="accent1" w:themeShade="BF"/>
        </w:rPr>
        <w:t>,</w:t>
      </w:r>
      <w:r w:rsidRPr="009E61B3">
        <w:rPr>
          <w:rFonts w:ascii="Garamond" w:hAnsi="Garamond"/>
          <w:color w:val="2F5496" w:themeColor="accent1" w:themeShade="BF"/>
        </w:rPr>
        <w:t xml:space="preserve"> Université </w:t>
      </w:r>
      <w:r w:rsidR="00523D0B" w:rsidRPr="009E61B3">
        <w:rPr>
          <w:rFonts w:ascii="Garamond" w:hAnsi="Garamond"/>
          <w:color w:val="2F5496" w:themeColor="accent1" w:themeShade="BF"/>
        </w:rPr>
        <w:t>Toulon, IMSIC</w:t>
      </w:r>
    </w:p>
    <w:p w14:paraId="158F0A4D" w14:textId="13390D99" w:rsidR="00BF1A77" w:rsidRPr="009E61B3" w:rsidRDefault="00BF1A77" w:rsidP="009E61B3">
      <w:pPr>
        <w:spacing w:after="120"/>
        <w:ind w:left="709"/>
        <w:jc w:val="both"/>
        <w:rPr>
          <w:rFonts w:ascii="Garamond" w:hAnsi="Garamond"/>
          <w:color w:val="2F5496" w:themeColor="accent1" w:themeShade="BF"/>
        </w:rPr>
      </w:pPr>
      <w:r w:rsidRPr="009E61B3">
        <w:rPr>
          <w:rFonts w:ascii="Garamond" w:hAnsi="Garamond"/>
          <w:color w:val="2F5496" w:themeColor="accent1" w:themeShade="BF"/>
        </w:rPr>
        <w:t>Valérie Jeanne-Perrier, PR</w:t>
      </w:r>
      <w:r w:rsidR="00005B82" w:rsidRPr="009E61B3">
        <w:rPr>
          <w:rFonts w:ascii="Garamond" w:hAnsi="Garamond"/>
          <w:color w:val="2F5496" w:themeColor="accent1" w:themeShade="BF"/>
        </w:rPr>
        <w:t>,</w:t>
      </w:r>
      <w:r w:rsidRPr="009E61B3">
        <w:rPr>
          <w:rFonts w:ascii="Garamond" w:hAnsi="Garamond"/>
          <w:color w:val="2F5496" w:themeColor="accent1" w:themeShade="BF"/>
        </w:rPr>
        <w:t xml:space="preserve"> Sorbonne Université, </w:t>
      </w:r>
      <w:proofErr w:type="spellStart"/>
      <w:r w:rsidRPr="009E61B3">
        <w:rPr>
          <w:rFonts w:ascii="Garamond" w:hAnsi="Garamond"/>
          <w:color w:val="2F5496" w:themeColor="accent1" w:themeShade="BF"/>
        </w:rPr>
        <w:t>Celsa</w:t>
      </w:r>
      <w:proofErr w:type="spellEnd"/>
      <w:r w:rsidR="00D52180" w:rsidRPr="009E61B3">
        <w:rPr>
          <w:rFonts w:ascii="Garamond" w:hAnsi="Garamond"/>
          <w:color w:val="2F5496" w:themeColor="accent1" w:themeShade="BF"/>
        </w:rPr>
        <w:t>, GRIPIC</w:t>
      </w:r>
    </w:p>
    <w:p w14:paraId="4CF6BAA4" w14:textId="5F50E706" w:rsidR="00BF1A77" w:rsidRPr="009E61B3" w:rsidRDefault="00BF1A77" w:rsidP="009E61B3">
      <w:pPr>
        <w:spacing w:after="120"/>
        <w:ind w:left="709"/>
        <w:jc w:val="both"/>
        <w:rPr>
          <w:rFonts w:ascii="Garamond" w:hAnsi="Garamond"/>
          <w:color w:val="2F5496" w:themeColor="accent1" w:themeShade="BF"/>
        </w:rPr>
      </w:pPr>
      <w:r w:rsidRPr="009E61B3">
        <w:rPr>
          <w:rFonts w:ascii="Garamond" w:hAnsi="Garamond"/>
          <w:color w:val="2F5496" w:themeColor="accent1" w:themeShade="BF"/>
        </w:rPr>
        <w:t>Pauline Escande-</w:t>
      </w:r>
      <w:proofErr w:type="spellStart"/>
      <w:r w:rsidRPr="009E61B3">
        <w:rPr>
          <w:rFonts w:ascii="Garamond" w:hAnsi="Garamond"/>
          <w:color w:val="2F5496" w:themeColor="accent1" w:themeShade="BF"/>
        </w:rPr>
        <w:t>Gauquié</w:t>
      </w:r>
      <w:proofErr w:type="spellEnd"/>
      <w:r w:rsidRPr="009E61B3">
        <w:rPr>
          <w:rFonts w:ascii="Garamond" w:hAnsi="Garamond"/>
          <w:color w:val="2F5496" w:themeColor="accent1" w:themeShade="BF"/>
        </w:rPr>
        <w:t>, MCF HDR</w:t>
      </w:r>
      <w:r w:rsidR="00005B82" w:rsidRPr="009E61B3">
        <w:rPr>
          <w:rFonts w:ascii="Garamond" w:hAnsi="Garamond"/>
          <w:color w:val="2F5496" w:themeColor="accent1" w:themeShade="BF"/>
        </w:rPr>
        <w:t>,</w:t>
      </w:r>
      <w:r w:rsidRPr="009E61B3">
        <w:rPr>
          <w:rFonts w:ascii="Garamond" w:hAnsi="Garamond"/>
          <w:color w:val="2F5496" w:themeColor="accent1" w:themeShade="BF"/>
        </w:rPr>
        <w:t xml:space="preserve"> Sorbonne Université, </w:t>
      </w:r>
      <w:proofErr w:type="spellStart"/>
      <w:r w:rsidRPr="009E61B3">
        <w:rPr>
          <w:rFonts w:ascii="Garamond" w:hAnsi="Garamond"/>
          <w:color w:val="2F5496" w:themeColor="accent1" w:themeShade="BF"/>
        </w:rPr>
        <w:t>Celsa</w:t>
      </w:r>
      <w:proofErr w:type="spellEnd"/>
      <w:r w:rsidR="00D52180" w:rsidRPr="009E61B3">
        <w:rPr>
          <w:rFonts w:ascii="Garamond" w:hAnsi="Garamond"/>
          <w:color w:val="2F5496" w:themeColor="accent1" w:themeShade="BF"/>
        </w:rPr>
        <w:t>, GRIPIC</w:t>
      </w:r>
    </w:p>
    <w:p w14:paraId="0C94F120" w14:textId="77777777" w:rsidR="00BF1BC3" w:rsidRPr="009E61B3" w:rsidRDefault="00BF1BC3" w:rsidP="00E82BE4">
      <w:pPr>
        <w:jc w:val="both"/>
        <w:rPr>
          <w:rFonts w:ascii="Garamond" w:eastAsia="Times New Roman" w:hAnsi="Garamond" w:cs="Times New Roman"/>
          <w:b/>
          <w:color w:val="2F5496" w:themeColor="accent1" w:themeShade="BF"/>
        </w:rPr>
      </w:pPr>
    </w:p>
    <w:p w14:paraId="48F319AA" w14:textId="69646496" w:rsidR="00BF1BC3" w:rsidRPr="009E61B3" w:rsidRDefault="00BF1BC3" w:rsidP="00E82BE4">
      <w:pPr>
        <w:jc w:val="both"/>
        <w:rPr>
          <w:rFonts w:ascii="Garamond" w:eastAsia="Times New Roman" w:hAnsi="Garamond" w:cs="Times New Roman"/>
          <w:b/>
          <w:bCs/>
          <w:color w:val="2F5496" w:themeColor="accent1" w:themeShade="BF"/>
        </w:rPr>
      </w:pPr>
      <w:r w:rsidRPr="009E61B3">
        <w:rPr>
          <w:rFonts w:ascii="Garamond" w:hAnsi="Garamond"/>
          <w:b/>
          <w:bCs/>
          <w:color w:val="2F5496" w:themeColor="accent1" w:themeShade="BF"/>
        </w:rPr>
        <w:t xml:space="preserve">9.15-10.15 : </w:t>
      </w:r>
      <w:r w:rsidRPr="009E61B3">
        <w:rPr>
          <w:rFonts w:ascii="Garamond" w:eastAsia="Times New Roman" w:hAnsi="Garamond" w:cs="Times New Roman"/>
          <w:b/>
          <w:bCs/>
          <w:color w:val="2F5496" w:themeColor="accent1" w:themeShade="BF"/>
        </w:rPr>
        <w:t>Océanographie et mer</w:t>
      </w:r>
      <w:r w:rsidR="001564E9" w:rsidRPr="009E61B3">
        <w:rPr>
          <w:rFonts w:ascii="Garamond" w:eastAsia="Times New Roman" w:hAnsi="Garamond" w:cs="Times New Roman"/>
          <w:b/>
          <w:bCs/>
          <w:color w:val="2F5496" w:themeColor="accent1" w:themeShade="BF"/>
        </w:rPr>
        <w:t>,</w:t>
      </w:r>
      <w:r w:rsidRPr="009E61B3">
        <w:rPr>
          <w:rFonts w:ascii="Garamond" w:eastAsia="Times New Roman" w:hAnsi="Garamond" w:cs="Times New Roman"/>
          <w:b/>
          <w:bCs/>
          <w:color w:val="2F5496" w:themeColor="accent1" w:themeShade="BF"/>
        </w:rPr>
        <w:t xml:space="preserve"> comment médiatiser la recherche ? </w:t>
      </w:r>
    </w:p>
    <w:p w14:paraId="36FD553D" w14:textId="22C59C96" w:rsidR="009E61B3" w:rsidRPr="009E61B3" w:rsidRDefault="00BF1BC3" w:rsidP="009E61B3">
      <w:pPr>
        <w:pStyle w:val="Paragraphedeliste"/>
        <w:spacing w:after="120"/>
        <w:jc w:val="both"/>
        <w:rPr>
          <w:rFonts w:ascii="Garamond" w:eastAsia="Times New Roman" w:hAnsi="Garamond" w:cs="Times New Roman"/>
          <w:color w:val="2F5496" w:themeColor="accent1" w:themeShade="BF"/>
        </w:rPr>
      </w:pPr>
      <w:r w:rsidRPr="009E61B3">
        <w:rPr>
          <w:rFonts w:ascii="Garamond" w:eastAsia="Times New Roman" w:hAnsi="Garamond" w:cs="Times New Roman"/>
          <w:color w:val="2F5496" w:themeColor="accent1" w:themeShade="BF"/>
        </w:rPr>
        <w:t xml:space="preserve">Sandrine </w:t>
      </w:r>
      <w:proofErr w:type="spellStart"/>
      <w:r w:rsidRPr="009E61B3">
        <w:rPr>
          <w:rFonts w:ascii="Garamond" w:eastAsia="Times New Roman" w:hAnsi="Garamond" w:cs="Times New Roman"/>
          <w:color w:val="2F5496" w:themeColor="accent1" w:themeShade="BF"/>
        </w:rPr>
        <w:t>Ruitton</w:t>
      </w:r>
      <w:proofErr w:type="spellEnd"/>
      <w:r w:rsidR="0021704C" w:rsidRPr="009E61B3">
        <w:rPr>
          <w:rFonts w:ascii="Garamond" w:eastAsia="Times New Roman" w:hAnsi="Garamond" w:cs="Times New Roman"/>
          <w:color w:val="2F5496" w:themeColor="accent1" w:themeShade="BF"/>
        </w:rPr>
        <w:t xml:space="preserve">, « Planifier l’espace maritime », MCF, Institut Méditerranéen d’Océanologie </w:t>
      </w:r>
    </w:p>
    <w:p w14:paraId="0DC71D80" w14:textId="1A6EC90E" w:rsidR="00BF1BC3" w:rsidRPr="009E61B3" w:rsidRDefault="00BF1BC3" w:rsidP="009E61B3">
      <w:pPr>
        <w:spacing w:after="120"/>
        <w:ind w:left="708"/>
        <w:jc w:val="both"/>
        <w:rPr>
          <w:rFonts w:ascii="Garamond" w:eastAsia="Times New Roman" w:hAnsi="Garamond" w:cs="Times New Roman"/>
          <w:color w:val="2F5496" w:themeColor="accent1" w:themeShade="BF"/>
        </w:rPr>
      </w:pPr>
      <w:r w:rsidRPr="009E61B3">
        <w:rPr>
          <w:rFonts w:ascii="Garamond" w:eastAsia="Times New Roman" w:hAnsi="Garamond" w:cs="Times New Roman"/>
          <w:color w:val="2F5496" w:themeColor="accent1" w:themeShade="BF"/>
        </w:rPr>
        <w:t>Delphine Thibaut</w:t>
      </w:r>
      <w:r w:rsidR="0021704C" w:rsidRPr="009E61B3">
        <w:rPr>
          <w:rFonts w:ascii="Garamond" w:eastAsia="Times New Roman" w:hAnsi="Garamond" w:cs="Times New Roman"/>
          <w:color w:val="2F5496" w:themeColor="accent1" w:themeShade="BF"/>
        </w:rPr>
        <w:t xml:space="preserve">, </w:t>
      </w:r>
      <w:r w:rsidR="0021704C" w:rsidRPr="009E61B3">
        <w:rPr>
          <w:rFonts w:ascii="Garamond" w:eastAsia="Times New Roman" w:hAnsi="Garamond" w:cs="Times New Roman"/>
          <w:color w:val="2F5496" w:themeColor="accent1" w:themeShade="BF"/>
        </w:rPr>
        <w:t xml:space="preserve">MCF, </w:t>
      </w:r>
      <w:r w:rsidR="001564E9" w:rsidRPr="009E61B3">
        <w:rPr>
          <w:rFonts w:ascii="Garamond" w:eastAsia="Times New Roman" w:hAnsi="Garamond" w:cs="Times New Roman"/>
          <w:color w:val="2F5496" w:themeColor="accent1" w:themeShade="BF"/>
        </w:rPr>
        <w:t>« Écosystèmes</w:t>
      </w:r>
      <w:r w:rsidR="0021704C" w:rsidRPr="009E61B3">
        <w:rPr>
          <w:rFonts w:ascii="Garamond" w:eastAsia="Times New Roman" w:hAnsi="Garamond" w:cs="Times New Roman"/>
          <w:color w:val="2F5496" w:themeColor="accent1" w:themeShade="BF"/>
        </w:rPr>
        <w:t xml:space="preserve"> marins », I</w:t>
      </w:r>
      <w:r w:rsidR="0021704C" w:rsidRPr="009E61B3">
        <w:rPr>
          <w:rFonts w:ascii="Garamond" w:eastAsia="Times New Roman" w:hAnsi="Garamond" w:cs="Times New Roman"/>
          <w:color w:val="2F5496" w:themeColor="accent1" w:themeShade="BF"/>
        </w:rPr>
        <w:t xml:space="preserve">nstitut Méditerranéen d’Océanologie </w:t>
      </w:r>
    </w:p>
    <w:p w14:paraId="47782DDB" w14:textId="5400BA75" w:rsidR="00095D79" w:rsidRPr="009E61B3" w:rsidRDefault="00095D79" w:rsidP="00E82BE4">
      <w:pPr>
        <w:jc w:val="both"/>
        <w:rPr>
          <w:rFonts w:ascii="Garamond" w:hAnsi="Garamond"/>
          <w:b/>
          <w:bCs/>
          <w:color w:val="2F5496" w:themeColor="accent1" w:themeShade="BF"/>
        </w:rPr>
      </w:pPr>
    </w:p>
    <w:p w14:paraId="02E57689" w14:textId="4278FE83" w:rsidR="00D96432" w:rsidRPr="009E61B3" w:rsidRDefault="00D96432" w:rsidP="00E82BE4">
      <w:pPr>
        <w:jc w:val="both"/>
        <w:rPr>
          <w:rFonts w:ascii="Garamond" w:hAnsi="Garamond"/>
          <w:b/>
          <w:bCs/>
          <w:color w:val="2F5496" w:themeColor="accent1" w:themeShade="BF"/>
        </w:rPr>
      </w:pPr>
      <w:r w:rsidRPr="009E61B3">
        <w:rPr>
          <w:rFonts w:ascii="Garamond" w:hAnsi="Garamond"/>
          <w:b/>
          <w:bCs/>
          <w:color w:val="2F5496" w:themeColor="accent1" w:themeShade="BF"/>
        </w:rPr>
        <w:t>10.</w:t>
      </w:r>
      <w:r w:rsidR="00BF1BC3" w:rsidRPr="009E61B3">
        <w:rPr>
          <w:rFonts w:ascii="Garamond" w:hAnsi="Garamond"/>
          <w:b/>
          <w:bCs/>
          <w:color w:val="2F5496" w:themeColor="accent1" w:themeShade="BF"/>
        </w:rPr>
        <w:t>15</w:t>
      </w:r>
      <w:r w:rsidRPr="009E61B3">
        <w:rPr>
          <w:rFonts w:ascii="Garamond" w:hAnsi="Garamond"/>
          <w:b/>
          <w:bCs/>
          <w:color w:val="2F5496" w:themeColor="accent1" w:themeShade="BF"/>
        </w:rPr>
        <w:t> : Pause</w:t>
      </w:r>
    </w:p>
    <w:p w14:paraId="09BDF094" w14:textId="77777777" w:rsidR="00D96432" w:rsidRPr="009E61B3" w:rsidRDefault="00D96432" w:rsidP="00E82BE4">
      <w:pPr>
        <w:jc w:val="both"/>
        <w:rPr>
          <w:rFonts w:ascii="Garamond" w:hAnsi="Garamond"/>
          <w:b/>
          <w:bCs/>
          <w:color w:val="2F5496" w:themeColor="accent1" w:themeShade="BF"/>
        </w:rPr>
      </w:pPr>
    </w:p>
    <w:p w14:paraId="7ACBAC27" w14:textId="04E40994" w:rsidR="00BF1BC3" w:rsidRPr="009E61B3" w:rsidRDefault="00D96432" w:rsidP="00E82BE4">
      <w:pPr>
        <w:pStyle w:val="Paragraphedeliste"/>
        <w:numPr>
          <w:ilvl w:val="2"/>
          <w:numId w:val="4"/>
        </w:numPr>
        <w:jc w:val="both"/>
        <w:rPr>
          <w:rFonts w:ascii="Garamond" w:eastAsia="Times New Roman" w:hAnsi="Garamond" w:cs="Times New Roman"/>
          <w:color w:val="2F5496" w:themeColor="accent1" w:themeShade="BF"/>
        </w:rPr>
      </w:pPr>
      <w:r w:rsidRPr="009E61B3">
        <w:rPr>
          <w:rFonts w:ascii="Garamond" w:hAnsi="Garamond"/>
          <w:b/>
          <w:bCs/>
          <w:color w:val="2F5496" w:themeColor="accent1" w:themeShade="BF"/>
        </w:rPr>
        <w:t xml:space="preserve">: </w:t>
      </w:r>
      <w:r w:rsidR="00BF1BC3" w:rsidRPr="009E61B3">
        <w:rPr>
          <w:rFonts w:ascii="Garamond" w:eastAsia="Times New Roman" w:hAnsi="Garamond" w:cs="Times New Roman"/>
          <w:b/>
          <w:bCs/>
          <w:color w:val="2F5496" w:themeColor="accent1" w:themeShade="BF"/>
        </w:rPr>
        <w:t>Exposer les recherches océanographiques</w:t>
      </w:r>
    </w:p>
    <w:p w14:paraId="714F9844" w14:textId="77777777" w:rsidR="00BF1BC3" w:rsidRPr="009E61B3" w:rsidRDefault="00BF1BC3" w:rsidP="00E82BE4">
      <w:pPr>
        <w:jc w:val="both"/>
        <w:rPr>
          <w:rFonts w:ascii="Garamond" w:eastAsia="Times New Roman" w:hAnsi="Garamond" w:cs="Times New Roman"/>
          <w:color w:val="2F5496" w:themeColor="accent1" w:themeShade="BF"/>
        </w:rPr>
      </w:pPr>
    </w:p>
    <w:p w14:paraId="0781875B" w14:textId="638BB258" w:rsidR="00F31515" w:rsidRPr="009E61B3" w:rsidRDefault="00F31515" w:rsidP="009E61B3">
      <w:pPr>
        <w:spacing w:after="120"/>
        <w:ind w:left="708"/>
        <w:jc w:val="both"/>
        <w:rPr>
          <w:rFonts w:ascii="Garamond" w:hAnsi="Garamond" w:cstheme="minorHAnsi"/>
          <w:color w:val="2F5496" w:themeColor="accent1" w:themeShade="BF"/>
        </w:rPr>
      </w:pPr>
      <w:r w:rsidRPr="009E61B3">
        <w:rPr>
          <w:rFonts w:ascii="Garamond" w:hAnsi="Garamond" w:cstheme="minorHAnsi"/>
          <w:color w:val="2F5496" w:themeColor="accent1" w:themeShade="BF"/>
        </w:rPr>
        <w:t xml:space="preserve">Aurélie </w:t>
      </w:r>
      <w:proofErr w:type="spellStart"/>
      <w:r w:rsidRPr="009E61B3">
        <w:rPr>
          <w:rFonts w:ascii="Garamond" w:hAnsi="Garamond" w:cstheme="minorHAnsi"/>
          <w:color w:val="2F5496" w:themeColor="accent1" w:themeShade="BF"/>
        </w:rPr>
        <w:t>Darbouret</w:t>
      </w:r>
      <w:proofErr w:type="spellEnd"/>
      <w:r w:rsidR="00005B82" w:rsidRPr="009E61B3">
        <w:rPr>
          <w:rFonts w:ascii="Garamond" w:hAnsi="Garamond" w:cstheme="minorHAnsi"/>
          <w:color w:val="2F5496" w:themeColor="accent1" w:themeShade="BF"/>
        </w:rPr>
        <w:t xml:space="preserve">, </w:t>
      </w:r>
      <w:r w:rsidRPr="009E61B3">
        <w:rPr>
          <w:rFonts w:ascii="Garamond" w:hAnsi="Garamond" w:cstheme="minorHAnsi"/>
          <w:color w:val="2F5496" w:themeColor="accent1" w:themeShade="BF"/>
        </w:rPr>
        <w:t xml:space="preserve">Présentation du Projet </w:t>
      </w:r>
      <w:hyperlink r:id="rId8" w:history="1">
        <w:r w:rsidRPr="009E61B3">
          <w:rPr>
            <w:rFonts w:cstheme="minorHAnsi"/>
            <w:color w:val="2F5496" w:themeColor="accent1" w:themeShade="BF"/>
          </w:rPr>
          <w:t>PRESHUMER</w:t>
        </w:r>
      </w:hyperlink>
      <w:r w:rsidR="001564E9" w:rsidRPr="009E61B3">
        <w:rPr>
          <w:rFonts w:ascii="Garamond" w:hAnsi="Garamond" w:cstheme="minorHAnsi"/>
          <w:color w:val="2F5496" w:themeColor="accent1" w:themeShade="BF"/>
        </w:rPr>
        <w:t xml:space="preserve"> (</w:t>
      </w:r>
      <w:r w:rsidRPr="009E61B3">
        <w:rPr>
          <w:rFonts w:ascii="Garamond" w:hAnsi="Garamond" w:cstheme="minorHAnsi"/>
          <w:color w:val="2F5496" w:themeColor="accent1" w:themeShade="BF"/>
        </w:rPr>
        <w:t>Perception de la présence humaine dans le monde sous-marin), AMU, IMSIC</w:t>
      </w:r>
    </w:p>
    <w:p w14:paraId="4DB0DAB0" w14:textId="0E34681E" w:rsidR="00BF1BC3" w:rsidRPr="009E61B3" w:rsidRDefault="00BF1BC3" w:rsidP="009E61B3">
      <w:pPr>
        <w:pStyle w:val="Titre3"/>
        <w:shd w:val="clear" w:color="auto" w:fill="FEFEFE"/>
        <w:spacing w:before="0" w:beforeAutospacing="0" w:after="120" w:afterAutospacing="0"/>
        <w:ind w:left="720"/>
        <w:jc w:val="both"/>
        <w:rPr>
          <w:rFonts w:ascii="Garamond" w:hAnsi="Garamond"/>
          <w:b w:val="0"/>
          <w:bCs w:val="0"/>
          <w:color w:val="2F5496" w:themeColor="accent1" w:themeShade="BF"/>
          <w:sz w:val="24"/>
          <w:szCs w:val="24"/>
          <w:lang w:eastAsia="en-US"/>
        </w:rPr>
      </w:pPr>
      <w:r w:rsidRPr="009E61B3">
        <w:rPr>
          <w:rFonts w:ascii="Garamond" w:hAnsi="Garamond" w:cstheme="minorHAnsi"/>
          <w:b w:val="0"/>
          <w:bCs w:val="0"/>
          <w:color w:val="2F5496" w:themeColor="accent1" w:themeShade="BF"/>
          <w:sz w:val="24"/>
          <w:szCs w:val="24"/>
        </w:rPr>
        <w:t>Antoine Lalande</w:t>
      </w:r>
      <w:r w:rsidR="00005B82" w:rsidRPr="009E61B3">
        <w:rPr>
          <w:rFonts w:ascii="Garamond" w:hAnsi="Garamond" w:cstheme="minorHAnsi"/>
          <w:b w:val="0"/>
          <w:bCs w:val="0"/>
          <w:color w:val="2F5496" w:themeColor="accent1" w:themeShade="BF"/>
          <w:sz w:val="24"/>
          <w:szCs w:val="24"/>
        </w:rPr>
        <w:t>, « </w:t>
      </w:r>
      <w:r w:rsidRPr="009E61B3">
        <w:rPr>
          <w:rFonts w:ascii="Garamond" w:hAnsi="Garamond" w:cstheme="minorHAnsi"/>
          <w:b w:val="0"/>
          <w:bCs w:val="0"/>
          <w:color w:val="2F5496" w:themeColor="accent1" w:themeShade="BF"/>
          <w:sz w:val="24"/>
          <w:szCs w:val="24"/>
        </w:rPr>
        <w:t xml:space="preserve">Le bar social comme lieu de médiation </w:t>
      </w:r>
      <w:r w:rsidR="00044FAB" w:rsidRPr="009E61B3">
        <w:rPr>
          <w:rFonts w:ascii="Garamond" w:hAnsi="Garamond" w:cstheme="minorHAnsi"/>
          <w:b w:val="0"/>
          <w:bCs w:val="0"/>
          <w:color w:val="2F5496" w:themeColor="accent1" w:themeShade="BF"/>
          <w:sz w:val="24"/>
          <w:szCs w:val="24"/>
        </w:rPr>
        <w:t>scientifique ?</w:t>
      </w:r>
      <w:r w:rsidR="00005B82" w:rsidRPr="009E61B3">
        <w:rPr>
          <w:rFonts w:ascii="Garamond" w:hAnsi="Garamond" w:cstheme="minorHAnsi"/>
          <w:b w:val="0"/>
          <w:bCs w:val="0"/>
          <w:color w:val="2F5496" w:themeColor="accent1" w:themeShade="BF"/>
          <w:sz w:val="24"/>
          <w:szCs w:val="24"/>
        </w:rPr>
        <w:t xml:space="preserve"> », </w:t>
      </w:r>
      <w:r w:rsidRPr="009E61B3">
        <w:rPr>
          <w:rFonts w:ascii="Garamond" w:hAnsi="Garamond" w:cstheme="minorHAnsi"/>
          <w:b w:val="0"/>
          <w:bCs w:val="0"/>
          <w:color w:val="2F5496" w:themeColor="accent1" w:themeShade="BF"/>
          <w:sz w:val="24"/>
          <w:szCs w:val="24"/>
        </w:rPr>
        <w:t>doctorant</w:t>
      </w:r>
      <w:r w:rsidRPr="009E61B3">
        <w:rPr>
          <w:rFonts w:ascii="Garamond" w:hAnsi="Garamond"/>
          <w:b w:val="0"/>
          <w:bCs w:val="0"/>
          <w:color w:val="2F5496" w:themeColor="accent1" w:themeShade="BF"/>
          <w:sz w:val="24"/>
          <w:szCs w:val="24"/>
        </w:rPr>
        <w:t xml:space="preserve"> Sorbonne Université, </w:t>
      </w:r>
      <w:r w:rsidR="00EB0C0E" w:rsidRPr="009E61B3">
        <w:rPr>
          <w:rFonts w:ascii="Garamond" w:hAnsi="Garamond"/>
          <w:b w:val="0"/>
          <w:bCs w:val="0"/>
          <w:color w:val="2F5496" w:themeColor="accent1" w:themeShade="BF"/>
          <w:sz w:val="24"/>
          <w:szCs w:val="24"/>
        </w:rPr>
        <w:t>GRIPIC</w:t>
      </w:r>
    </w:p>
    <w:p w14:paraId="1B8BF714" w14:textId="33D253F7" w:rsidR="00BF1BC3" w:rsidRPr="009E61B3" w:rsidRDefault="00812ABB" w:rsidP="009E61B3">
      <w:pPr>
        <w:spacing w:after="120"/>
        <w:ind w:left="708"/>
        <w:jc w:val="both"/>
        <w:rPr>
          <w:rFonts w:ascii="Garamond" w:eastAsia="Times New Roman" w:hAnsi="Garamond" w:cs="Times New Roman"/>
          <w:color w:val="2F5496" w:themeColor="accent1" w:themeShade="BF"/>
        </w:rPr>
      </w:pPr>
      <w:r w:rsidRPr="009E61B3">
        <w:rPr>
          <w:rFonts w:ascii="Garamond" w:hAnsi="Garamond"/>
          <w:color w:val="2F5496" w:themeColor="accent1" w:themeShade="BF"/>
        </w:rPr>
        <w:t>Céline Pascual-</w:t>
      </w:r>
      <w:proofErr w:type="spellStart"/>
      <w:r w:rsidRPr="009E61B3">
        <w:rPr>
          <w:rFonts w:ascii="Garamond" w:hAnsi="Garamond"/>
          <w:color w:val="2F5496" w:themeColor="accent1" w:themeShade="BF"/>
        </w:rPr>
        <w:t>Es</w:t>
      </w:r>
      <w:r w:rsidR="00EC6926" w:rsidRPr="009E61B3">
        <w:rPr>
          <w:rFonts w:ascii="Garamond" w:hAnsi="Garamond"/>
          <w:color w:val="2F5496" w:themeColor="accent1" w:themeShade="BF"/>
        </w:rPr>
        <w:t>p</w:t>
      </w:r>
      <w:r w:rsidRPr="009E61B3">
        <w:rPr>
          <w:rFonts w:ascii="Garamond" w:hAnsi="Garamond"/>
          <w:color w:val="2F5496" w:themeColor="accent1" w:themeShade="BF"/>
        </w:rPr>
        <w:t>uny</w:t>
      </w:r>
      <w:proofErr w:type="spellEnd"/>
      <w:r w:rsidRPr="009E61B3">
        <w:rPr>
          <w:rFonts w:ascii="Garamond" w:hAnsi="Garamond"/>
          <w:color w:val="2F5496" w:themeColor="accent1" w:themeShade="BF"/>
        </w:rPr>
        <w:t xml:space="preserve">, PR, Université Aix-Marseille, </w:t>
      </w:r>
      <w:r w:rsidRPr="009E61B3">
        <w:rPr>
          <w:rFonts w:ascii="Garamond" w:hAnsi="Garamond"/>
          <w:color w:val="2F5496" w:themeColor="accent1" w:themeShade="BF"/>
        </w:rPr>
        <w:t>« </w:t>
      </w:r>
      <w:r w:rsidR="00BF1BC3" w:rsidRPr="009E61B3">
        <w:rPr>
          <w:rFonts w:ascii="Garamond" w:eastAsia="Times New Roman" w:hAnsi="Garamond" w:cs="Times New Roman"/>
          <w:color w:val="2F5496" w:themeColor="accent1" w:themeShade="BF"/>
        </w:rPr>
        <w:t>Le projet Océan et moi</w:t>
      </w:r>
      <w:r w:rsidR="00005B82" w:rsidRPr="009E61B3">
        <w:rPr>
          <w:rFonts w:ascii="Garamond" w:eastAsia="Times New Roman" w:hAnsi="Garamond" w:cs="Times New Roman"/>
          <w:color w:val="2F5496" w:themeColor="accent1" w:themeShade="BF"/>
        </w:rPr>
        <w:t xml:space="preserve">, </w:t>
      </w:r>
      <w:proofErr w:type="spellStart"/>
      <w:r w:rsidR="00BF1BC3" w:rsidRPr="009E61B3">
        <w:rPr>
          <w:rFonts w:ascii="Garamond" w:eastAsia="Times New Roman" w:hAnsi="Garamond" w:cs="Times New Roman"/>
          <w:color w:val="2F5496" w:themeColor="accent1" w:themeShade="BF"/>
        </w:rPr>
        <w:t>Osupytheas</w:t>
      </w:r>
      <w:proofErr w:type="spellEnd"/>
      <w:r w:rsidRPr="009E61B3">
        <w:rPr>
          <w:rFonts w:ascii="Garamond" w:eastAsia="Times New Roman" w:hAnsi="Garamond" w:cs="Times New Roman"/>
          <w:color w:val="2F5496" w:themeColor="accent1" w:themeShade="BF"/>
        </w:rPr>
        <w:t> »</w:t>
      </w:r>
      <w:r w:rsidR="00BF1BC3" w:rsidRPr="009E61B3">
        <w:rPr>
          <w:rFonts w:ascii="Garamond" w:eastAsia="Times New Roman" w:hAnsi="Garamond" w:cs="Times New Roman"/>
          <w:color w:val="2F5496" w:themeColor="accent1" w:themeShade="BF"/>
        </w:rPr>
        <w:t>, AMU, IMSIC</w:t>
      </w:r>
    </w:p>
    <w:p w14:paraId="0C6E2B39" w14:textId="77777777" w:rsidR="00095D79" w:rsidRPr="009E61B3" w:rsidRDefault="00095D79" w:rsidP="00E82BE4">
      <w:pPr>
        <w:jc w:val="both"/>
        <w:rPr>
          <w:rFonts w:ascii="Garamond" w:hAnsi="Garamond"/>
          <w:b/>
          <w:bCs/>
          <w:color w:val="2F5496" w:themeColor="accent1" w:themeShade="BF"/>
        </w:rPr>
      </w:pPr>
    </w:p>
    <w:p w14:paraId="46C81F8A" w14:textId="2AB811E1" w:rsidR="00095D79" w:rsidRPr="009E61B3" w:rsidRDefault="00D96432" w:rsidP="00E82BE4">
      <w:pPr>
        <w:jc w:val="both"/>
        <w:rPr>
          <w:rFonts w:ascii="Garamond" w:hAnsi="Garamond"/>
          <w:b/>
          <w:bCs/>
          <w:color w:val="2F5496" w:themeColor="accent1" w:themeShade="BF"/>
        </w:rPr>
      </w:pPr>
      <w:r w:rsidRPr="009E61B3">
        <w:rPr>
          <w:rFonts w:ascii="Garamond" w:hAnsi="Garamond"/>
          <w:b/>
          <w:bCs/>
          <w:color w:val="2F5496" w:themeColor="accent1" w:themeShade="BF"/>
        </w:rPr>
        <w:t>12.</w:t>
      </w:r>
      <w:r w:rsidR="00511DBC" w:rsidRPr="009E61B3">
        <w:rPr>
          <w:rFonts w:ascii="Garamond" w:hAnsi="Garamond"/>
          <w:b/>
          <w:bCs/>
          <w:color w:val="2F5496" w:themeColor="accent1" w:themeShade="BF"/>
        </w:rPr>
        <w:t>0</w:t>
      </w:r>
      <w:r w:rsidRPr="009E61B3">
        <w:rPr>
          <w:rFonts w:ascii="Garamond" w:hAnsi="Garamond"/>
          <w:b/>
          <w:bCs/>
          <w:color w:val="2F5496" w:themeColor="accent1" w:themeShade="BF"/>
        </w:rPr>
        <w:t xml:space="preserve">0 : </w:t>
      </w:r>
      <w:r w:rsidR="00095D79" w:rsidRPr="009E61B3">
        <w:rPr>
          <w:rFonts w:ascii="Garamond" w:hAnsi="Garamond"/>
          <w:b/>
          <w:bCs/>
          <w:color w:val="2F5496" w:themeColor="accent1" w:themeShade="BF"/>
        </w:rPr>
        <w:t xml:space="preserve">Déjeuner </w:t>
      </w:r>
    </w:p>
    <w:p w14:paraId="479CEE20" w14:textId="77777777" w:rsidR="00095D79" w:rsidRPr="009E61B3" w:rsidRDefault="00095D79" w:rsidP="00E82BE4">
      <w:pPr>
        <w:jc w:val="both"/>
        <w:rPr>
          <w:rFonts w:ascii="Garamond" w:hAnsi="Garamond"/>
          <w:b/>
          <w:bCs/>
          <w:color w:val="2F5496" w:themeColor="accent1" w:themeShade="BF"/>
        </w:rPr>
      </w:pPr>
    </w:p>
    <w:p w14:paraId="7C2DC8B8" w14:textId="00F2F104" w:rsidR="00BF1A77" w:rsidRPr="009E61B3" w:rsidRDefault="00F31515" w:rsidP="00E82BE4">
      <w:pPr>
        <w:jc w:val="both"/>
        <w:rPr>
          <w:rFonts w:ascii="Garamond" w:hAnsi="Garamond"/>
          <w:b/>
          <w:bCs/>
          <w:color w:val="2F5496" w:themeColor="accent1" w:themeShade="BF"/>
        </w:rPr>
      </w:pPr>
      <w:r w:rsidRPr="009E61B3">
        <w:rPr>
          <w:rFonts w:ascii="Garamond" w:hAnsi="Garamond"/>
          <w:b/>
          <w:bCs/>
          <w:color w:val="2F5496" w:themeColor="accent1" w:themeShade="BF"/>
        </w:rPr>
        <w:t xml:space="preserve">14h-14h30 : </w:t>
      </w:r>
      <w:r w:rsidRPr="009E61B3">
        <w:rPr>
          <w:rFonts w:ascii="Garamond" w:eastAsia="Times New Roman" w:hAnsi="Garamond" w:cs="Times New Roman"/>
          <w:b/>
          <w:bCs/>
          <w:color w:val="2F5496" w:themeColor="accent1" w:themeShade="BF"/>
        </w:rPr>
        <w:t>Exposer les recherches océanographiques (suite)</w:t>
      </w:r>
    </w:p>
    <w:p w14:paraId="605C55EE" w14:textId="55F062B9" w:rsidR="00F31515" w:rsidRPr="009E61B3" w:rsidRDefault="00F31515" w:rsidP="009E61B3">
      <w:pPr>
        <w:pStyle w:val="Titre3"/>
        <w:shd w:val="clear" w:color="auto" w:fill="FEFEFE"/>
        <w:spacing w:before="0" w:beforeAutospacing="0" w:after="0" w:afterAutospacing="0"/>
        <w:ind w:left="708"/>
        <w:jc w:val="both"/>
        <w:rPr>
          <w:rFonts w:ascii="Garamond" w:hAnsi="Garamond"/>
          <w:b w:val="0"/>
          <w:bCs w:val="0"/>
          <w:color w:val="2F5496" w:themeColor="accent1" w:themeShade="BF"/>
          <w:sz w:val="24"/>
          <w:szCs w:val="24"/>
          <w:lang w:eastAsia="en-US"/>
        </w:rPr>
      </w:pPr>
      <w:r w:rsidRPr="009E61B3">
        <w:rPr>
          <w:rFonts w:ascii="Garamond" w:hAnsi="Garamond"/>
          <w:b w:val="0"/>
          <w:bCs w:val="0"/>
          <w:color w:val="2F5496" w:themeColor="accent1" w:themeShade="BF"/>
          <w:sz w:val="24"/>
          <w:szCs w:val="24"/>
        </w:rPr>
        <w:t xml:space="preserve">Susie </w:t>
      </w:r>
      <w:proofErr w:type="spellStart"/>
      <w:r w:rsidRPr="009E61B3">
        <w:rPr>
          <w:rFonts w:ascii="Garamond" w:hAnsi="Garamond"/>
          <w:b w:val="0"/>
          <w:bCs w:val="0"/>
          <w:color w:val="2F5496" w:themeColor="accent1" w:themeShade="BF"/>
          <w:sz w:val="24"/>
          <w:szCs w:val="24"/>
        </w:rPr>
        <w:t>Maccario</w:t>
      </w:r>
      <w:proofErr w:type="spellEnd"/>
      <w:r w:rsidR="00812ABB" w:rsidRPr="009E61B3">
        <w:rPr>
          <w:rFonts w:ascii="Garamond" w:hAnsi="Garamond"/>
          <w:b w:val="0"/>
          <w:bCs w:val="0"/>
          <w:color w:val="2F5496" w:themeColor="accent1" w:themeShade="BF"/>
          <w:sz w:val="24"/>
          <w:szCs w:val="24"/>
        </w:rPr>
        <w:t xml:space="preserve">, </w:t>
      </w:r>
      <w:r w:rsidRPr="009E61B3">
        <w:rPr>
          <w:rFonts w:ascii="Garamond" w:hAnsi="Garamond"/>
          <w:b w:val="0"/>
          <w:bCs w:val="0"/>
          <w:color w:val="2F5496" w:themeColor="accent1" w:themeShade="BF"/>
          <w:sz w:val="24"/>
          <w:szCs w:val="24"/>
        </w:rPr>
        <w:t xml:space="preserve">muséographe et Anne </w:t>
      </w:r>
      <w:proofErr w:type="spellStart"/>
      <w:r w:rsidRPr="009E61B3">
        <w:rPr>
          <w:rFonts w:ascii="Garamond" w:hAnsi="Garamond"/>
          <w:b w:val="0"/>
          <w:bCs w:val="0"/>
          <w:color w:val="2F5496" w:themeColor="accent1" w:themeShade="BF"/>
          <w:sz w:val="24"/>
          <w:szCs w:val="24"/>
        </w:rPr>
        <w:t>Gagnebien</w:t>
      </w:r>
      <w:proofErr w:type="spellEnd"/>
      <w:r w:rsidR="00812ABB" w:rsidRPr="009E61B3">
        <w:rPr>
          <w:rFonts w:ascii="Garamond" w:hAnsi="Garamond"/>
          <w:b w:val="0"/>
          <w:bCs w:val="0"/>
          <w:color w:val="2F5496" w:themeColor="accent1" w:themeShade="BF"/>
          <w:sz w:val="24"/>
          <w:szCs w:val="24"/>
        </w:rPr>
        <w:t xml:space="preserve">, </w:t>
      </w:r>
      <w:r w:rsidR="00812ABB" w:rsidRPr="009E61B3">
        <w:rPr>
          <w:rFonts w:ascii="Garamond" w:hAnsi="Garamond"/>
          <w:b w:val="0"/>
          <w:bCs w:val="0"/>
          <w:color w:val="2F5496" w:themeColor="accent1" w:themeShade="BF"/>
          <w:sz w:val="24"/>
          <w:szCs w:val="24"/>
        </w:rPr>
        <w:t>MCF, Université Toulon, IMSIC</w:t>
      </w:r>
      <w:r w:rsidRPr="009E61B3">
        <w:rPr>
          <w:rFonts w:ascii="Garamond" w:hAnsi="Garamond"/>
          <w:b w:val="0"/>
          <w:bCs w:val="0"/>
          <w:color w:val="2F5496" w:themeColor="accent1" w:themeShade="BF"/>
          <w:sz w:val="24"/>
          <w:szCs w:val="24"/>
        </w:rPr>
        <w:t xml:space="preserve"> </w:t>
      </w:r>
      <w:r w:rsidR="00812ABB" w:rsidRPr="009E61B3">
        <w:rPr>
          <w:rFonts w:ascii="Garamond" w:hAnsi="Garamond"/>
          <w:b w:val="0"/>
          <w:bCs w:val="0"/>
          <w:color w:val="2F5496" w:themeColor="accent1" w:themeShade="BF"/>
          <w:sz w:val="24"/>
          <w:szCs w:val="24"/>
        </w:rPr>
        <w:t>« </w:t>
      </w:r>
      <w:hyperlink r:id="rId9" w:history="1">
        <w:r w:rsidRPr="009E61B3">
          <w:rPr>
            <w:b w:val="0"/>
            <w:bCs w:val="0"/>
            <w:color w:val="2F5496" w:themeColor="accent1" w:themeShade="BF"/>
            <w:sz w:val="24"/>
            <w:szCs w:val="24"/>
            <w:lang w:eastAsia="en-US"/>
          </w:rPr>
          <w:t>Exposition Joba Mena</w:t>
        </w:r>
      </w:hyperlink>
      <w:r w:rsidRPr="009E61B3">
        <w:rPr>
          <w:rFonts w:ascii="Garamond" w:hAnsi="Garamond"/>
          <w:b w:val="0"/>
          <w:bCs w:val="0"/>
          <w:color w:val="2F5496" w:themeColor="accent1" w:themeShade="BF"/>
          <w:sz w:val="24"/>
          <w:szCs w:val="24"/>
          <w:lang w:eastAsia="en-US"/>
        </w:rPr>
        <w:t xml:space="preserve"> à l’Aquarium de la porte dorée</w:t>
      </w:r>
      <w:r w:rsidR="00812ABB" w:rsidRPr="009E61B3">
        <w:rPr>
          <w:rFonts w:ascii="Garamond" w:hAnsi="Garamond"/>
          <w:b w:val="0"/>
          <w:bCs w:val="0"/>
          <w:color w:val="2F5496" w:themeColor="accent1" w:themeShade="BF"/>
          <w:sz w:val="24"/>
          <w:szCs w:val="24"/>
          <w:lang w:eastAsia="en-US"/>
        </w:rPr>
        <w:t>, quels enjeux </w:t>
      </w:r>
      <w:proofErr w:type="gramStart"/>
      <w:r w:rsidR="00812ABB" w:rsidRPr="009E61B3">
        <w:rPr>
          <w:rFonts w:ascii="Garamond" w:hAnsi="Garamond"/>
          <w:b w:val="0"/>
          <w:bCs w:val="0"/>
          <w:color w:val="2F5496" w:themeColor="accent1" w:themeShade="BF"/>
          <w:sz w:val="24"/>
          <w:szCs w:val="24"/>
          <w:lang w:eastAsia="en-US"/>
        </w:rPr>
        <w:t>?  »</w:t>
      </w:r>
      <w:proofErr w:type="gramEnd"/>
      <w:r w:rsidRPr="009E61B3">
        <w:rPr>
          <w:rFonts w:ascii="Garamond" w:hAnsi="Garamond"/>
          <w:b w:val="0"/>
          <w:bCs w:val="0"/>
          <w:color w:val="2F5496" w:themeColor="accent1" w:themeShade="BF"/>
          <w:sz w:val="24"/>
          <w:szCs w:val="24"/>
          <w:lang w:eastAsia="en-US"/>
        </w:rPr>
        <w:t xml:space="preserve"> </w:t>
      </w:r>
    </w:p>
    <w:p w14:paraId="397121BF" w14:textId="77777777" w:rsidR="00EC6926" w:rsidRPr="009E61B3" w:rsidRDefault="00EC6926" w:rsidP="009E61B3">
      <w:pPr>
        <w:pStyle w:val="Titre3"/>
        <w:shd w:val="clear" w:color="auto" w:fill="FEFEFE"/>
        <w:spacing w:before="0" w:beforeAutospacing="0" w:after="0" w:afterAutospacing="0"/>
        <w:ind w:left="720"/>
        <w:jc w:val="both"/>
        <w:rPr>
          <w:rFonts w:ascii="Garamond" w:hAnsi="Garamond"/>
          <w:b w:val="0"/>
          <w:bCs w:val="0"/>
          <w:color w:val="2F5496" w:themeColor="accent1" w:themeShade="BF"/>
          <w:sz w:val="24"/>
          <w:szCs w:val="24"/>
          <w:lang w:eastAsia="en-US"/>
        </w:rPr>
      </w:pPr>
    </w:p>
    <w:p w14:paraId="1464C825" w14:textId="3EB97DD9" w:rsidR="00F31515" w:rsidRPr="009E61B3" w:rsidRDefault="00F31515" w:rsidP="00E82BE4">
      <w:pPr>
        <w:jc w:val="both"/>
        <w:rPr>
          <w:rFonts w:ascii="Garamond" w:hAnsi="Garamond"/>
          <w:b/>
          <w:bCs/>
          <w:color w:val="2F5496" w:themeColor="accent1" w:themeShade="BF"/>
        </w:rPr>
      </w:pPr>
      <w:r w:rsidRPr="009E61B3">
        <w:rPr>
          <w:rFonts w:ascii="Garamond" w:hAnsi="Garamond"/>
          <w:b/>
          <w:bCs/>
          <w:color w:val="2F5496" w:themeColor="accent1" w:themeShade="BF"/>
        </w:rPr>
        <w:t>14.30</w:t>
      </w:r>
      <w:r w:rsidR="009E61B3">
        <w:rPr>
          <w:rFonts w:ascii="Garamond" w:hAnsi="Garamond"/>
          <w:b/>
          <w:bCs/>
          <w:color w:val="2F5496" w:themeColor="accent1" w:themeShade="BF"/>
        </w:rPr>
        <w:t>-16.30</w:t>
      </w:r>
      <w:r w:rsidRPr="009E61B3">
        <w:rPr>
          <w:rFonts w:ascii="Garamond" w:hAnsi="Garamond"/>
          <w:b/>
          <w:bCs/>
          <w:color w:val="2F5496" w:themeColor="accent1" w:themeShade="BF"/>
        </w:rPr>
        <w:t> : Atelier créatif et expérimentaux</w:t>
      </w:r>
    </w:p>
    <w:p w14:paraId="61E4D7C7" w14:textId="677B649B" w:rsidR="00812ABB" w:rsidRPr="009E61B3" w:rsidRDefault="00005B82" w:rsidP="009E61B3">
      <w:pPr>
        <w:pStyle w:val="Paragraphedeliste"/>
        <w:jc w:val="both"/>
        <w:rPr>
          <w:rFonts w:ascii="Garamond" w:eastAsia="Times New Roman" w:hAnsi="Garamond" w:cs="Times New Roman"/>
          <w:color w:val="2F5496" w:themeColor="accent1" w:themeShade="BF"/>
          <w:lang w:eastAsia="fr-FR"/>
        </w:rPr>
      </w:pPr>
      <w:r w:rsidRPr="009E61B3">
        <w:rPr>
          <w:rFonts w:ascii="Garamond" w:eastAsia="Times New Roman" w:hAnsi="Garamond" w:cs="Times New Roman"/>
          <w:color w:val="2F5496" w:themeColor="accent1" w:themeShade="BF"/>
        </w:rPr>
        <w:t xml:space="preserve">Projet </w:t>
      </w:r>
      <w:proofErr w:type="spellStart"/>
      <w:r w:rsidR="00BF1BC3" w:rsidRPr="009E61B3">
        <w:rPr>
          <w:rFonts w:ascii="Garamond" w:eastAsia="Times New Roman" w:hAnsi="Garamond" w:cs="Times New Roman"/>
          <w:color w:val="2F5496" w:themeColor="accent1" w:themeShade="BF"/>
        </w:rPr>
        <w:t>Plan</w:t>
      </w:r>
      <w:r w:rsidR="00EB0C0E" w:rsidRPr="009E61B3">
        <w:rPr>
          <w:rFonts w:ascii="Garamond" w:eastAsia="Times New Roman" w:hAnsi="Garamond" w:cs="Times New Roman"/>
          <w:color w:val="2F5496" w:themeColor="accent1" w:themeShade="BF"/>
        </w:rPr>
        <w:t>k</w:t>
      </w:r>
      <w:r w:rsidR="00BF1BC3" w:rsidRPr="009E61B3">
        <w:rPr>
          <w:rFonts w:ascii="Garamond" w:eastAsia="Times New Roman" w:hAnsi="Garamond" w:cs="Times New Roman"/>
          <w:color w:val="2F5496" w:themeColor="accent1" w:themeShade="BF"/>
        </w:rPr>
        <w:t>ton</w:t>
      </w:r>
      <w:proofErr w:type="spellEnd"/>
      <w:r w:rsidR="00BF1BC3" w:rsidRPr="009E61B3">
        <w:rPr>
          <w:rFonts w:ascii="Garamond" w:eastAsia="Times New Roman" w:hAnsi="Garamond" w:cs="Times New Roman"/>
          <w:color w:val="2F5496" w:themeColor="accent1" w:themeShade="BF"/>
        </w:rPr>
        <w:t xml:space="preserve"> Planète</w:t>
      </w:r>
      <w:r w:rsidR="00812ABB" w:rsidRPr="009E61B3">
        <w:rPr>
          <w:rFonts w:ascii="Garamond" w:eastAsia="Times New Roman" w:hAnsi="Garamond" w:cs="Times New Roman"/>
          <w:color w:val="2F5496" w:themeColor="accent1" w:themeShade="BF"/>
        </w:rPr>
        <w:t>,</w:t>
      </w:r>
      <w:r w:rsidRPr="009E61B3">
        <w:rPr>
          <w:rFonts w:ascii="Garamond" w:eastAsia="Times New Roman" w:hAnsi="Garamond" w:cs="Times New Roman"/>
          <w:color w:val="2F5496" w:themeColor="accent1" w:themeShade="BF"/>
        </w:rPr>
        <w:t xml:space="preserve"> </w:t>
      </w:r>
      <w:proofErr w:type="spellStart"/>
      <w:r w:rsidR="00D032BE" w:rsidRPr="009E61B3">
        <w:rPr>
          <w:rFonts w:ascii="Garamond" w:eastAsia="Times New Roman" w:hAnsi="Garamond" w:cs="Times New Roman"/>
          <w:color w:val="2F5496" w:themeColor="accent1" w:themeShade="BF"/>
        </w:rPr>
        <w:t>Sahima</w:t>
      </w:r>
      <w:proofErr w:type="spellEnd"/>
      <w:r w:rsidR="00D032BE" w:rsidRPr="009E61B3">
        <w:rPr>
          <w:rFonts w:ascii="Garamond" w:eastAsia="Times New Roman" w:hAnsi="Garamond" w:cs="Times New Roman"/>
          <w:color w:val="2F5496" w:themeColor="accent1" w:themeShade="BF"/>
        </w:rPr>
        <w:t xml:space="preserve"> </w:t>
      </w:r>
      <w:proofErr w:type="spellStart"/>
      <w:r w:rsidR="00D032BE" w:rsidRPr="009E61B3">
        <w:rPr>
          <w:rFonts w:ascii="Garamond" w:eastAsia="Times New Roman" w:hAnsi="Garamond" w:cs="Times New Roman"/>
          <w:color w:val="2F5496" w:themeColor="accent1" w:themeShade="BF"/>
        </w:rPr>
        <w:t>Hamiaoui</w:t>
      </w:r>
      <w:proofErr w:type="spellEnd"/>
      <w:r w:rsidR="00812ABB" w:rsidRPr="009E61B3">
        <w:rPr>
          <w:rFonts w:ascii="Garamond" w:eastAsia="Times New Roman" w:hAnsi="Garamond" w:cs="Times New Roman"/>
          <w:color w:val="2F5496" w:themeColor="accent1" w:themeShade="BF"/>
        </w:rPr>
        <w:t>,</w:t>
      </w:r>
      <w:r w:rsidR="00D032BE" w:rsidRPr="009E61B3">
        <w:rPr>
          <w:rFonts w:ascii="Garamond" w:eastAsia="Times New Roman" w:hAnsi="Garamond" w:cs="Times New Roman"/>
          <w:color w:val="2F5496" w:themeColor="accent1" w:themeShade="BF"/>
        </w:rPr>
        <w:t xml:space="preserve"> </w:t>
      </w:r>
      <w:r w:rsidR="00812ABB" w:rsidRPr="009E61B3">
        <w:rPr>
          <w:rFonts w:ascii="Garamond" w:eastAsia="Times New Roman" w:hAnsi="Garamond" w:cs="Times New Roman"/>
          <w:color w:val="2F5496" w:themeColor="accent1" w:themeShade="BF"/>
          <w:lang w:eastAsia="fr-FR"/>
        </w:rPr>
        <w:t xml:space="preserve">algologue, Musée National d’Histoire naturel, </w:t>
      </w:r>
      <w:r w:rsidR="00D032BE" w:rsidRPr="009E61B3">
        <w:rPr>
          <w:rFonts w:ascii="Garamond" w:eastAsia="Times New Roman" w:hAnsi="Garamond" w:cs="Times New Roman"/>
          <w:color w:val="2F5496" w:themeColor="accent1" w:themeShade="BF"/>
        </w:rPr>
        <w:t xml:space="preserve">et </w:t>
      </w:r>
      <w:proofErr w:type="spellStart"/>
      <w:r w:rsidR="00D032BE" w:rsidRPr="009E61B3">
        <w:rPr>
          <w:rFonts w:ascii="Garamond" w:eastAsia="Times New Roman" w:hAnsi="Garamond" w:cs="Times New Roman"/>
          <w:color w:val="2F5496" w:themeColor="accent1" w:themeShade="BF"/>
          <w:lang w:eastAsia="fr-FR"/>
        </w:rPr>
        <w:t>Evan</w:t>
      </w:r>
      <w:proofErr w:type="spellEnd"/>
      <w:r w:rsidR="00D032BE" w:rsidRPr="009E61B3">
        <w:rPr>
          <w:rFonts w:ascii="Garamond" w:eastAsia="Times New Roman" w:hAnsi="Garamond" w:cs="Times New Roman"/>
          <w:color w:val="2F5496" w:themeColor="accent1" w:themeShade="BF"/>
          <w:lang w:eastAsia="fr-FR"/>
        </w:rPr>
        <w:t xml:space="preserve"> Josselin</w:t>
      </w:r>
      <w:r w:rsidR="00812ABB" w:rsidRPr="009E61B3">
        <w:rPr>
          <w:rFonts w:ascii="Garamond" w:eastAsia="Times New Roman" w:hAnsi="Garamond" w:cs="Times New Roman"/>
          <w:color w:val="2F5496" w:themeColor="accent1" w:themeShade="BF"/>
          <w:lang w:eastAsia="fr-FR"/>
        </w:rPr>
        <w:t xml:space="preserve">, </w:t>
      </w:r>
      <w:r w:rsidR="00D032BE" w:rsidRPr="009E61B3">
        <w:rPr>
          <w:rFonts w:ascii="Garamond" w:eastAsia="Times New Roman" w:hAnsi="Garamond" w:cs="Times New Roman"/>
          <w:color w:val="2F5496" w:themeColor="accent1" w:themeShade="BF"/>
          <w:lang w:eastAsia="fr-FR"/>
        </w:rPr>
        <w:t>doctorant</w:t>
      </w:r>
      <w:r w:rsidR="00812ABB" w:rsidRPr="009E61B3">
        <w:rPr>
          <w:rFonts w:ascii="Garamond" w:eastAsia="Times New Roman" w:hAnsi="Garamond" w:cs="Times New Roman"/>
          <w:color w:val="2F5496" w:themeColor="accent1" w:themeShade="BF"/>
          <w:lang w:eastAsia="fr-FR"/>
        </w:rPr>
        <w:t>, CNRS, Institut Jean Nicod,</w:t>
      </w:r>
      <w:r w:rsidR="00EB0C0E" w:rsidRPr="009E61B3">
        <w:rPr>
          <w:rFonts w:ascii="Garamond" w:eastAsia="Times New Roman" w:hAnsi="Garamond" w:cs="Times New Roman"/>
          <w:color w:val="2F5496" w:themeColor="accent1" w:themeShade="BF"/>
          <w:lang w:eastAsia="fr-FR"/>
        </w:rPr>
        <w:t xml:space="preserve"> et animateurs scientifiques de </w:t>
      </w:r>
      <w:proofErr w:type="spellStart"/>
      <w:r w:rsidR="00EB0C0E" w:rsidRPr="009E61B3">
        <w:rPr>
          <w:rFonts w:ascii="Garamond" w:eastAsia="Times New Roman" w:hAnsi="Garamond" w:cs="Times New Roman"/>
          <w:color w:val="2F5496" w:themeColor="accent1" w:themeShade="BF"/>
          <w:lang w:eastAsia="fr-FR"/>
        </w:rPr>
        <w:t>Plankton</w:t>
      </w:r>
      <w:proofErr w:type="spellEnd"/>
      <w:r w:rsidR="00EB0C0E" w:rsidRPr="009E61B3">
        <w:rPr>
          <w:rFonts w:ascii="Garamond" w:eastAsia="Times New Roman" w:hAnsi="Garamond" w:cs="Times New Roman"/>
          <w:color w:val="2F5496" w:themeColor="accent1" w:themeShade="BF"/>
          <w:lang w:eastAsia="fr-FR"/>
        </w:rPr>
        <w:t xml:space="preserve"> Planet</w:t>
      </w:r>
      <w:r w:rsidR="00812ABB" w:rsidRPr="009E61B3">
        <w:rPr>
          <w:rFonts w:ascii="Garamond" w:eastAsia="Times New Roman" w:hAnsi="Garamond" w:cs="Times New Roman"/>
          <w:color w:val="2F5496" w:themeColor="accent1" w:themeShade="BF"/>
          <w:lang w:eastAsia="fr-FR"/>
        </w:rPr>
        <w:t xml:space="preserve">. </w:t>
      </w:r>
    </w:p>
    <w:p w14:paraId="35C37D09" w14:textId="77777777" w:rsidR="009E61B3" w:rsidRPr="009E61B3" w:rsidRDefault="009E61B3" w:rsidP="009E61B3">
      <w:pPr>
        <w:pStyle w:val="Paragraphedeliste"/>
        <w:jc w:val="both"/>
        <w:rPr>
          <w:rFonts w:ascii="Times New Roman" w:eastAsia="Times New Roman" w:hAnsi="Times New Roman" w:cs="Times New Roman"/>
          <w:color w:val="2F5496" w:themeColor="accent1" w:themeShade="BF"/>
          <w:lang w:eastAsia="fr-FR"/>
        </w:rPr>
      </w:pPr>
    </w:p>
    <w:p w14:paraId="0A0C4528" w14:textId="185AC74F" w:rsidR="00BF1BC3" w:rsidRPr="009E61B3" w:rsidRDefault="00812ABB" w:rsidP="009E61B3">
      <w:pPr>
        <w:pStyle w:val="Paragraphedeliste"/>
        <w:jc w:val="both"/>
        <w:rPr>
          <w:rFonts w:ascii="Times New Roman" w:eastAsia="Times New Roman" w:hAnsi="Times New Roman" w:cs="Times New Roman"/>
          <w:color w:val="2F5496" w:themeColor="accent1" w:themeShade="BF"/>
          <w:lang w:eastAsia="fr-FR"/>
        </w:rPr>
      </w:pPr>
      <w:r w:rsidRPr="009E61B3">
        <w:rPr>
          <w:rFonts w:ascii="Garamond" w:eastAsia="Times New Roman" w:hAnsi="Garamond" w:cs="Times New Roman"/>
          <w:color w:val="2F5496" w:themeColor="accent1" w:themeShade="BF"/>
          <w:lang w:eastAsia="fr-FR"/>
        </w:rPr>
        <w:t>Ils</w:t>
      </w:r>
      <w:r w:rsidR="00EB0C0E" w:rsidRPr="009E61B3">
        <w:rPr>
          <w:rFonts w:ascii="Garamond" w:eastAsia="Times New Roman" w:hAnsi="Garamond" w:cs="Times New Roman"/>
          <w:color w:val="2F5496" w:themeColor="accent1" w:themeShade="BF"/>
          <w:lang w:eastAsia="fr-FR"/>
        </w:rPr>
        <w:t xml:space="preserve"> viendront faire une démonstration du </w:t>
      </w:r>
      <w:r w:rsidRPr="009E61B3">
        <w:rPr>
          <w:rFonts w:ascii="Garamond" w:eastAsia="Times New Roman" w:hAnsi="Garamond" w:cs="Times New Roman"/>
          <w:color w:val="2F5496" w:themeColor="accent1" w:themeShade="BF"/>
          <w:lang w:eastAsia="fr-FR"/>
        </w:rPr>
        <w:t>« </w:t>
      </w:r>
      <w:r w:rsidR="00EB0C0E" w:rsidRPr="009E61B3">
        <w:rPr>
          <w:rFonts w:ascii="Garamond" w:eastAsia="Times New Roman" w:hAnsi="Garamond" w:cs="Times New Roman"/>
          <w:color w:val="2F5496" w:themeColor="accent1" w:themeShade="BF"/>
          <w:lang w:eastAsia="fr-FR"/>
        </w:rPr>
        <w:t>microscope Curiosity</w:t>
      </w:r>
      <w:r w:rsidRPr="009E61B3">
        <w:rPr>
          <w:rFonts w:ascii="Garamond" w:eastAsia="Times New Roman" w:hAnsi="Garamond" w:cs="Times New Roman"/>
          <w:color w:val="2F5496" w:themeColor="accent1" w:themeShade="BF"/>
          <w:lang w:eastAsia="fr-FR"/>
        </w:rPr>
        <w:t> »</w:t>
      </w:r>
      <w:r w:rsidR="00EB0C0E" w:rsidRPr="009E61B3">
        <w:rPr>
          <w:rFonts w:ascii="Garamond" w:eastAsia="Times New Roman" w:hAnsi="Garamond" w:cs="Times New Roman"/>
          <w:color w:val="2F5496" w:themeColor="accent1" w:themeShade="BF"/>
          <w:lang w:eastAsia="fr-FR"/>
        </w:rPr>
        <w:t>. Créé selon les principes de la science frugale et de la science ouverte, Curiosity sert à faire connaître les enjeux de l</w:t>
      </w:r>
      <w:r w:rsidR="009522DE" w:rsidRPr="009E61B3">
        <w:rPr>
          <w:rFonts w:ascii="Garamond" w:eastAsia="Times New Roman" w:hAnsi="Garamond" w:cs="Times New Roman"/>
          <w:color w:val="2F5496" w:themeColor="accent1" w:themeShade="BF"/>
          <w:lang w:eastAsia="fr-FR"/>
        </w:rPr>
        <w:t>’</w:t>
      </w:r>
      <w:r w:rsidR="00EB0C0E" w:rsidRPr="009E61B3">
        <w:rPr>
          <w:rFonts w:ascii="Garamond" w:eastAsia="Times New Roman" w:hAnsi="Garamond" w:cs="Times New Roman"/>
          <w:color w:val="2F5496" w:themeColor="accent1" w:themeShade="BF"/>
          <w:lang w:eastAsia="fr-FR"/>
        </w:rPr>
        <w:t>Océan et d</w:t>
      </w:r>
      <w:r w:rsidR="00D032BE" w:rsidRPr="009E61B3">
        <w:rPr>
          <w:rFonts w:ascii="Garamond" w:eastAsia="Times New Roman" w:hAnsi="Garamond" w:cs="Times New Roman"/>
          <w:color w:val="2F5496" w:themeColor="accent1" w:themeShade="BF"/>
          <w:lang w:eastAsia="fr-FR"/>
        </w:rPr>
        <w:t>es rôles du</w:t>
      </w:r>
      <w:r w:rsidR="00EB0C0E" w:rsidRPr="009E61B3">
        <w:rPr>
          <w:rFonts w:ascii="Garamond" w:eastAsia="Times New Roman" w:hAnsi="Garamond" w:cs="Times New Roman"/>
          <w:color w:val="2F5496" w:themeColor="accent1" w:themeShade="BF"/>
          <w:lang w:eastAsia="fr-FR"/>
        </w:rPr>
        <w:t xml:space="preserve"> plancton</w:t>
      </w:r>
      <w:r w:rsidR="00D032BE" w:rsidRPr="009E61B3">
        <w:rPr>
          <w:rFonts w:ascii="Garamond" w:eastAsia="Times New Roman" w:hAnsi="Garamond" w:cs="Times New Roman"/>
          <w:color w:val="2F5496" w:themeColor="accent1" w:themeShade="BF"/>
          <w:lang w:eastAsia="fr-FR"/>
        </w:rPr>
        <w:t>,</w:t>
      </w:r>
      <w:r w:rsidR="00EB0C0E" w:rsidRPr="009E61B3">
        <w:rPr>
          <w:rFonts w:ascii="Garamond" w:eastAsia="Times New Roman" w:hAnsi="Garamond" w:cs="Times New Roman"/>
          <w:color w:val="2F5496" w:themeColor="accent1" w:themeShade="BF"/>
          <w:lang w:eastAsia="fr-FR"/>
        </w:rPr>
        <w:t xml:space="preserve"> dans toutes manifestations publiques et dans l'exploration à la fois sur Tara</w:t>
      </w:r>
      <w:r w:rsidR="00D032BE" w:rsidRPr="009E61B3">
        <w:rPr>
          <w:rFonts w:ascii="Garamond" w:eastAsia="Times New Roman" w:hAnsi="Garamond" w:cs="Times New Roman"/>
          <w:color w:val="2F5496" w:themeColor="accent1" w:themeShade="BF"/>
          <w:lang w:eastAsia="fr-FR"/>
        </w:rPr>
        <w:t xml:space="preserve"> Océan et dans la mission Bougainville</w:t>
      </w:r>
      <w:r w:rsidR="00EB0C0E" w:rsidRPr="009E61B3">
        <w:rPr>
          <w:rFonts w:ascii="Garamond" w:eastAsia="Times New Roman" w:hAnsi="Garamond" w:cs="Times New Roman"/>
          <w:color w:val="2F5496" w:themeColor="accent1" w:themeShade="BF"/>
          <w:lang w:eastAsia="fr-FR"/>
        </w:rPr>
        <w:t xml:space="preserve"> et dans plusieurs autres expéditions pour mesurer et cartographier tous les organismes vivants relevant de cette catégorie.</w:t>
      </w:r>
      <w:r w:rsidR="00D032BE" w:rsidRPr="009E61B3">
        <w:rPr>
          <w:rFonts w:ascii="Garamond" w:eastAsia="Times New Roman" w:hAnsi="Garamond" w:cs="Times New Roman"/>
          <w:color w:val="2F5496" w:themeColor="accent1" w:themeShade="BF"/>
          <w:lang w:eastAsia="fr-FR"/>
        </w:rPr>
        <w:t xml:space="preserve"> Cette démonstration sera </w:t>
      </w:r>
      <w:r w:rsidR="00005B82" w:rsidRPr="009E61B3">
        <w:rPr>
          <w:rFonts w:ascii="Garamond" w:eastAsia="Times New Roman" w:hAnsi="Garamond" w:cs="Times New Roman"/>
          <w:color w:val="2F5496" w:themeColor="accent1" w:themeShade="BF"/>
          <w:lang w:eastAsia="fr-FR"/>
        </w:rPr>
        <w:t>suivie</w:t>
      </w:r>
      <w:r w:rsidR="00D032BE" w:rsidRPr="009E61B3">
        <w:rPr>
          <w:rFonts w:ascii="Garamond" w:eastAsia="Times New Roman" w:hAnsi="Garamond" w:cs="Times New Roman"/>
          <w:color w:val="2F5496" w:themeColor="accent1" w:themeShade="BF"/>
          <w:lang w:eastAsia="fr-FR"/>
        </w:rPr>
        <w:t xml:space="preserve"> d’un atelier applicatif ouvert à tous les participants de la journée.</w:t>
      </w:r>
    </w:p>
    <w:p w14:paraId="4DD75EE0" w14:textId="77777777" w:rsidR="00D74C2B" w:rsidRPr="009E61B3" w:rsidRDefault="00D74C2B" w:rsidP="00005B82">
      <w:pPr>
        <w:jc w:val="both"/>
        <w:rPr>
          <w:rFonts w:ascii="Helvetica" w:hAnsi="Helvetica"/>
          <w:b/>
          <w:bCs/>
          <w:color w:val="2F5496" w:themeColor="accent1" w:themeShade="BF"/>
        </w:rPr>
      </w:pPr>
    </w:p>
    <w:sectPr w:rsidR="00D74C2B" w:rsidRPr="009E61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askerville">
    <w:altName w:val="Baskerville Old Face"/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A5453"/>
    <w:multiLevelType w:val="hybridMultilevel"/>
    <w:tmpl w:val="25A466A6"/>
    <w:lvl w:ilvl="0" w:tplc="041CF39A">
      <w:numFmt w:val="bullet"/>
      <w:lvlText w:val="-"/>
      <w:lvlJc w:val="left"/>
      <w:pPr>
        <w:ind w:left="720" w:hanging="360"/>
      </w:pPr>
      <w:rPr>
        <w:rFonts w:ascii="Baskerville" w:eastAsia="Times New Roman" w:hAnsi="Baskervill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4F0A17"/>
    <w:multiLevelType w:val="multilevel"/>
    <w:tmpl w:val="91B8C35C"/>
    <w:lvl w:ilvl="0">
      <w:start w:val="10"/>
      <w:numFmt w:val="decimal"/>
      <w:lvlText w:val="%1"/>
      <w:lvlJc w:val="left"/>
      <w:pPr>
        <w:ind w:left="1240" w:hanging="1240"/>
      </w:pPr>
      <w:rPr>
        <w:rFonts w:eastAsiaTheme="minorHAnsi" w:cstheme="minorBidi" w:hint="default"/>
        <w:b/>
      </w:rPr>
    </w:lvl>
    <w:lvl w:ilvl="1">
      <w:start w:val="30"/>
      <w:numFmt w:val="decimal"/>
      <w:lvlText w:val="%1.%2"/>
      <w:lvlJc w:val="left"/>
      <w:pPr>
        <w:ind w:left="1240" w:hanging="1240"/>
      </w:pPr>
      <w:rPr>
        <w:rFonts w:eastAsiaTheme="minorHAnsi" w:cstheme="minorBidi" w:hint="default"/>
        <w:b/>
      </w:rPr>
    </w:lvl>
    <w:lvl w:ilvl="2">
      <w:start w:val="12"/>
      <w:numFmt w:val="decimal"/>
      <w:lvlText w:val="%1.%2-%3.0"/>
      <w:lvlJc w:val="left"/>
      <w:pPr>
        <w:ind w:left="1240" w:hanging="1240"/>
      </w:pPr>
      <w:rPr>
        <w:rFonts w:eastAsiaTheme="minorHAnsi" w:cstheme="minorBidi" w:hint="default"/>
        <w:b/>
      </w:rPr>
    </w:lvl>
    <w:lvl w:ilvl="3">
      <w:start w:val="1"/>
      <w:numFmt w:val="decimalZero"/>
      <w:lvlText w:val="%1.%2-%3.%4"/>
      <w:lvlJc w:val="left"/>
      <w:pPr>
        <w:ind w:left="1240" w:hanging="1240"/>
      </w:pPr>
      <w:rPr>
        <w:rFonts w:eastAsiaTheme="minorHAnsi" w:cstheme="minorBidi" w:hint="default"/>
        <w:b/>
      </w:rPr>
    </w:lvl>
    <w:lvl w:ilvl="4">
      <w:start w:val="1"/>
      <w:numFmt w:val="decimal"/>
      <w:lvlText w:val="%1.%2-%3.%4.%5"/>
      <w:lvlJc w:val="left"/>
      <w:pPr>
        <w:ind w:left="1440" w:hanging="1440"/>
      </w:pPr>
      <w:rPr>
        <w:rFonts w:eastAsiaTheme="minorHAnsi" w:cstheme="minorBidi" w:hint="default"/>
        <w:b/>
      </w:rPr>
    </w:lvl>
    <w:lvl w:ilvl="5">
      <w:start w:val="1"/>
      <w:numFmt w:val="decimal"/>
      <w:lvlText w:val="%1.%2-%3.%4.%5.%6"/>
      <w:lvlJc w:val="left"/>
      <w:pPr>
        <w:ind w:left="1800" w:hanging="1800"/>
      </w:pPr>
      <w:rPr>
        <w:rFonts w:eastAsiaTheme="minorHAnsi" w:cstheme="minorBidi" w:hint="default"/>
        <w:b/>
      </w:rPr>
    </w:lvl>
    <w:lvl w:ilvl="6">
      <w:start w:val="1"/>
      <w:numFmt w:val="decimal"/>
      <w:lvlText w:val="%1.%2-%3.%4.%5.%6.%7"/>
      <w:lvlJc w:val="left"/>
      <w:pPr>
        <w:ind w:left="1800" w:hanging="1800"/>
      </w:pPr>
      <w:rPr>
        <w:rFonts w:eastAsiaTheme="minorHAnsi" w:cstheme="minorBidi" w:hint="default"/>
        <w:b/>
      </w:rPr>
    </w:lvl>
    <w:lvl w:ilvl="7">
      <w:start w:val="1"/>
      <w:numFmt w:val="decimal"/>
      <w:lvlText w:val="%1.%2-%3.%4.%5.%6.%7.%8"/>
      <w:lvlJc w:val="left"/>
      <w:pPr>
        <w:ind w:left="2160" w:hanging="2160"/>
      </w:pPr>
      <w:rPr>
        <w:rFonts w:eastAsiaTheme="minorHAnsi" w:cstheme="minorBidi" w:hint="default"/>
        <w:b/>
      </w:rPr>
    </w:lvl>
    <w:lvl w:ilvl="8">
      <w:start w:val="1"/>
      <w:numFmt w:val="decimal"/>
      <w:lvlText w:val="%1.%2-%3.%4.%5.%6.%7.%8.%9"/>
      <w:lvlJc w:val="left"/>
      <w:pPr>
        <w:ind w:left="2520" w:hanging="2520"/>
      </w:pPr>
      <w:rPr>
        <w:rFonts w:eastAsiaTheme="minorHAnsi" w:cstheme="minorBidi" w:hint="default"/>
        <w:b/>
      </w:rPr>
    </w:lvl>
  </w:abstractNum>
  <w:abstractNum w:abstractNumId="2" w15:restartNumberingAfterBreak="0">
    <w:nsid w:val="59414F26"/>
    <w:multiLevelType w:val="multilevel"/>
    <w:tmpl w:val="7222F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DEB1FA6"/>
    <w:multiLevelType w:val="hybridMultilevel"/>
    <w:tmpl w:val="B3CE9092"/>
    <w:lvl w:ilvl="0" w:tplc="A7C48EE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5622089">
    <w:abstractNumId w:val="3"/>
  </w:num>
  <w:num w:numId="2" w16cid:durableId="1809006319">
    <w:abstractNumId w:val="2"/>
  </w:num>
  <w:num w:numId="3" w16cid:durableId="494956402">
    <w:abstractNumId w:val="0"/>
  </w:num>
  <w:num w:numId="4" w16cid:durableId="19678105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BF0"/>
    <w:rsid w:val="00005B82"/>
    <w:rsid w:val="00044FAB"/>
    <w:rsid w:val="00095D79"/>
    <w:rsid w:val="001125EE"/>
    <w:rsid w:val="001564E9"/>
    <w:rsid w:val="00160BF0"/>
    <w:rsid w:val="001B4E90"/>
    <w:rsid w:val="001C14C4"/>
    <w:rsid w:val="0021704C"/>
    <w:rsid w:val="002A1FB6"/>
    <w:rsid w:val="003348A3"/>
    <w:rsid w:val="003A155C"/>
    <w:rsid w:val="003B0BA8"/>
    <w:rsid w:val="003F1441"/>
    <w:rsid w:val="00455984"/>
    <w:rsid w:val="00500360"/>
    <w:rsid w:val="00511DBC"/>
    <w:rsid w:val="00523D0B"/>
    <w:rsid w:val="00601C54"/>
    <w:rsid w:val="0062697A"/>
    <w:rsid w:val="006E14AE"/>
    <w:rsid w:val="00717507"/>
    <w:rsid w:val="007508D5"/>
    <w:rsid w:val="007828DC"/>
    <w:rsid w:val="00792B2A"/>
    <w:rsid w:val="007A4995"/>
    <w:rsid w:val="00812ABB"/>
    <w:rsid w:val="0082118B"/>
    <w:rsid w:val="00890EDD"/>
    <w:rsid w:val="00895644"/>
    <w:rsid w:val="008C637A"/>
    <w:rsid w:val="008E4DFA"/>
    <w:rsid w:val="009522DE"/>
    <w:rsid w:val="009656DF"/>
    <w:rsid w:val="009E61B3"/>
    <w:rsid w:val="009E6347"/>
    <w:rsid w:val="00A42307"/>
    <w:rsid w:val="00A56105"/>
    <w:rsid w:val="00A664F1"/>
    <w:rsid w:val="00A85184"/>
    <w:rsid w:val="00A92820"/>
    <w:rsid w:val="00A932EE"/>
    <w:rsid w:val="00B217DE"/>
    <w:rsid w:val="00BF1A77"/>
    <w:rsid w:val="00BF1BC3"/>
    <w:rsid w:val="00CF1B0A"/>
    <w:rsid w:val="00D032BE"/>
    <w:rsid w:val="00D24047"/>
    <w:rsid w:val="00D3360E"/>
    <w:rsid w:val="00D52180"/>
    <w:rsid w:val="00D65208"/>
    <w:rsid w:val="00D73357"/>
    <w:rsid w:val="00D74C2B"/>
    <w:rsid w:val="00D83BCC"/>
    <w:rsid w:val="00D96432"/>
    <w:rsid w:val="00E82BE4"/>
    <w:rsid w:val="00EB0C0E"/>
    <w:rsid w:val="00EC6926"/>
    <w:rsid w:val="00F17490"/>
    <w:rsid w:val="00F31515"/>
    <w:rsid w:val="00F55A80"/>
    <w:rsid w:val="00F726A0"/>
    <w:rsid w:val="00FF0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5FB65"/>
  <w15:chartTrackingRefBased/>
  <w15:docId w15:val="{D995BBB9-0253-B547-ADE0-5C0C68DD5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0BF0"/>
  </w:style>
  <w:style w:type="paragraph" w:styleId="Titre3">
    <w:name w:val="heading 3"/>
    <w:basedOn w:val="Normal"/>
    <w:link w:val="Titre3Car"/>
    <w:uiPriority w:val="9"/>
    <w:qFormat/>
    <w:rsid w:val="001B4E90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95D7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B4E90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B4E90"/>
    <w:rPr>
      <w:color w:val="605E5C"/>
      <w:shd w:val="clear" w:color="auto" w:fill="E1DFDD"/>
    </w:rPr>
  </w:style>
  <w:style w:type="character" w:customStyle="1" w:styleId="Titre3Car">
    <w:name w:val="Titre 3 Car"/>
    <w:basedOn w:val="Policepardfaut"/>
    <w:link w:val="Titre3"/>
    <w:uiPriority w:val="9"/>
    <w:rsid w:val="001B4E90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1B4E9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555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3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entrenorbertelias.cnrs.fr/preshumer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aquarium-tropical.fr/programmation/expositions/il-faut-sauver-le-joba-mena-enquete-a-madagasca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334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Gauquié</dc:creator>
  <cp:keywords/>
  <dc:description/>
  <cp:lastModifiedBy>Pauline Gauquié</cp:lastModifiedBy>
  <cp:revision>10</cp:revision>
  <dcterms:created xsi:type="dcterms:W3CDTF">2024-05-15T06:01:00Z</dcterms:created>
  <dcterms:modified xsi:type="dcterms:W3CDTF">2024-05-15T10:43:00Z</dcterms:modified>
</cp:coreProperties>
</file>